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000" w:firstRow="0" w:lastRow="0" w:firstColumn="0" w:lastColumn="0" w:noHBand="0" w:noVBand="0"/>
      </w:tblPr>
      <w:tblGrid>
        <w:gridCol w:w="2977"/>
        <w:gridCol w:w="6662"/>
      </w:tblGrid>
      <w:tr w:rsidR="0073790D" w:rsidRPr="002B74E2" w:rsidTr="002B74E2">
        <w:trPr>
          <w:trHeight w:val="1306"/>
        </w:trPr>
        <w:tc>
          <w:tcPr>
            <w:tcW w:w="2977" w:type="dxa"/>
          </w:tcPr>
          <w:bookmarkStart w:id="0" w:name="_GoBack"/>
          <w:bookmarkEnd w:id="0"/>
          <w:p w:rsidR="0073790D" w:rsidRPr="002B74E2" w:rsidRDefault="002B74E2" w:rsidP="002B74E2">
            <w:pPr>
              <w:spacing w:after="0" w:line="300" w:lineRule="auto"/>
              <w:jc w:val="center"/>
              <w:rPr>
                <w:rFonts w:cs="Times New Roman"/>
                <w:b/>
                <w:bCs/>
                <w:sz w:val="26"/>
                <w:szCs w:val="28"/>
              </w:rPr>
            </w:pPr>
            <w:r w:rsidRPr="002B74E2">
              <w:rPr>
                <w:rFonts w:cs="Times New Roman"/>
                <w:noProof/>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745159</wp:posOffset>
                      </wp:positionH>
                      <wp:positionV relativeFrom="paragraph">
                        <wp:posOffset>229124</wp:posOffset>
                      </wp:positionV>
                      <wp:extent cx="266065" cy="0"/>
                      <wp:effectExtent l="12065"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277B5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8.05pt" to="79.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" strokeweight="1pt"/>
                  </w:pict>
                </mc:Fallback>
              </mc:AlternateContent>
            </w:r>
            <w:r w:rsidR="0073790D" w:rsidRPr="002B74E2">
              <w:rPr>
                <w:rFonts w:cs="Times New Roman"/>
                <w:b/>
                <w:bCs/>
                <w:sz w:val="26"/>
                <w:szCs w:val="28"/>
              </w:rPr>
              <w:t>QUỐC HỘI</w:t>
            </w:r>
          </w:p>
          <w:p w:rsidR="0073790D" w:rsidRPr="002B74E2" w:rsidRDefault="0073790D" w:rsidP="002B74E2">
            <w:pPr>
              <w:tabs>
                <w:tab w:val="right" w:pos="4962"/>
                <w:tab w:val="right" w:pos="6663"/>
                <w:tab w:val="right" w:pos="8647"/>
                <w:tab w:val="right" w:pos="8931"/>
              </w:tabs>
              <w:spacing w:after="0" w:line="300" w:lineRule="auto"/>
              <w:jc w:val="center"/>
              <w:rPr>
                <w:rFonts w:cs="Times New Roman"/>
                <w:szCs w:val="28"/>
              </w:rPr>
            </w:pPr>
          </w:p>
          <w:p w:rsidR="0073790D" w:rsidRPr="002B74E2" w:rsidRDefault="0073790D" w:rsidP="002B74E2">
            <w:pPr>
              <w:keepNext/>
              <w:tabs>
                <w:tab w:val="left" w:pos="1152"/>
                <w:tab w:val="right" w:pos="4962"/>
                <w:tab w:val="right" w:pos="6663"/>
                <w:tab w:val="right" w:pos="8647"/>
                <w:tab w:val="right" w:pos="8931"/>
              </w:tabs>
              <w:autoSpaceDE w:val="0"/>
              <w:autoSpaceDN w:val="0"/>
              <w:adjustRightInd w:val="0"/>
              <w:spacing w:after="0" w:line="300" w:lineRule="auto"/>
              <w:jc w:val="center"/>
              <w:outlineLvl w:val="1"/>
              <w:rPr>
                <w:rFonts w:cs="Times New Roman"/>
                <w:szCs w:val="28"/>
                <w:lang w:val="en-AU"/>
              </w:rPr>
            </w:pPr>
            <w:bookmarkStart w:id="1" w:name="_Toc1027751"/>
            <w:r w:rsidRPr="002B74E2">
              <w:rPr>
                <w:rFonts w:cs="Times New Roman"/>
                <w:szCs w:val="28"/>
                <w:lang w:val="en-AU"/>
              </w:rPr>
              <w:t xml:space="preserve">Luật số:   </w:t>
            </w:r>
            <w:r w:rsidR="000736AB">
              <w:rPr>
                <w:rFonts w:cs="Times New Roman"/>
                <w:szCs w:val="28"/>
                <w:lang w:val="en-AU"/>
              </w:rPr>
              <w:t xml:space="preserve">   </w:t>
            </w:r>
            <w:r w:rsidRPr="002B74E2">
              <w:rPr>
                <w:rFonts w:cs="Times New Roman"/>
                <w:szCs w:val="28"/>
                <w:lang w:val="en-AU"/>
              </w:rPr>
              <w:t>/2020/QH1</w:t>
            </w:r>
            <w:bookmarkEnd w:id="1"/>
            <w:r w:rsidRPr="002B74E2">
              <w:rPr>
                <w:rFonts w:cs="Times New Roman"/>
                <w:szCs w:val="28"/>
                <w:lang w:val="en-AU"/>
              </w:rPr>
              <w:t>4</w:t>
            </w:r>
          </w:p>
          <w:p w:rsidR="0073790D" w:rsidRPr="002B74E2" w:rsidRDefault="0073790D" w:rsidP="002B74E2">
            <w:pPr>
              <w:spacing w:after="0" w:line="300" w:lineRule="auto"/>
              <w:jc w:val="center"/>
              <w:rPr>
                <w:rFonts w:cs="Times New Roman"/>
                <w:b/>
                <w:bCs/>
                <w:szCs w:val="28"/>
              </w:rPr>
            </w:pPr>
          </w:p>
        </w:tc>
        <w:tc>
          <w:tcPr>
            <w:tcW w:w="6662" w:type="dxa"/>
          </w:tcPr>
          <w:p w:rsidR="0073790D" w:rsidRPr="002B74E2" w:rsidRDefault="0073790D" w:rsidP="002B74E2">
            <w:pPr>
              <w:keepNext/>
              <w:spacing w:after="0" w:line="300" w:lineRule="auto"/>
              <w:jc w:val="center"/>
              <w:outlineLvl w:val="3"/>
              <w:rPr>
                <w:rFonts w:cs="Times New Roman"/>
                <w:b/>
                <w:bCs/>
                <w:sz w:val="26"/>
                <w:szCs w:val="28"/>
              </w:rPr>
            </w:pPr>
            <w:r w:rsidRPr="002B74E2">
              <w:rPr>
                <w:rFonts w:cs="Times New Roman"/>
                <w:b/>
                <w:bCs/>
                <w:sz w:val="26"/>
                <w:szCs w:val="28"/>
              </w:rPr>
              <w:t>CỘ</w:t>
            </w:r>
            <w:r w:rsidR="00F27B7A">
              <w:rPr>
                <w:rFonts w:cs="Times New Roman"/>
                <w:b/>
                <w:bCs/>
                <w:sz w:val="26"/>
                <w:szCs w:val="28"/>
              </w:rPr>
              <w:t>NG HÒA</w:t>
            </w:r>
            <w:r w:rsidRPr="002B74E2">
              <w:rPr>
                <w:rFonts w:cs="Times New Roman"/>
                <w:b/>
                <w:bCs/>
                <w:sz w:val="26"/>
                <w:szCs w:val="28"/>
              </w:rPr>
              <w:t xml:space="preserve"> XÃ HỘI CHỦ NGHĨA VIỆT NAM</w:t>
            </w:r>
          </w:p>
          <w:p w:rsidR="0073790D" w:rsidRPr="002B74E2" w:rsidRDefault="0073790D" w:rsidP="002B74E2">
            <w:pPr>
              <w:spacing w:after="0" w:line="300" w:lineRule="auto"/>
              <w:ind w:firstLine="32"/>
              <w:jc w:val="center"/>
              <w:rPr>
                <w:rFonts w:cs="Times New Roman"/>
                <w:b/>
                <w:bCs/>
                <w:szCs w:val="28"/>
              </w:rPr>
            </w:pPr>
            <w:r w:rsidRPr="002B74E2">
              <w:rPr>
                <w:rFonts w:cs="Times New Roman"/>
                <w:b/>
                <w:bCs/>
                <w:noProof/>
                <w:szCs w:val="28"/>
                <w:lang w:val="vi-VN" w:eastAsia="vi-VN"/>
              </w:rPr>
              <mc:AlternateContent>
                <mc:Choice Requires="wps">
                  <w:drawing>
                    <wp:anchor distT="0" distB="0" distL="114300" distR="114300" simplePos="0" relativeHeight="251655680" behindDoc="0" locked="0" layoutInCell="1" allowOverlap="1" wp14:anchorId="614B494C" wp14:editId="2047E3DE">
                      <wp:simplePos x="0" y="0"/>
                      <wp:positionH relativeFrom="column">
                        <wp:posOffset>1027071</wp:posOffset>
                      </wp:positionH>
                      <wp:positionV relativeFrom="paragraph">
                        <wp:posOffset>241438</wp:posOffset>
                      </wp:positionV>
                      <wp:extent cx="2044700" cy="0"/>
                      <wp:effectExtent l="8890" t="11430" r="1333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2DBA89A"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9pt" to="24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" strokeweight="1pt"/>
                  </w:pict>
                </mc:Fallback>
              </mc:AlternateContent>
            </w:r>
            <w:r w:rsidRPr="002B74E2">
              <w:rPr>
                <w:rFonts w:cs="Times New Roman"/>
                <w:b/>
                <w:bCs/>
                <w:szCs w:val="28"/>
              </w:rPr>
              <w:t>Độc lập - Tự do - Hạnh phúc</w:t>
            </w:r>
          </w:p>
        </w:tc>
      </w:tr>
    </w:tbl>
    <w:bookmarkStart w:id="2" w:name="_Toc1027752"/>
    <w:p w:rsidR="0073790D" w:rsidRPr="002B74E2" w:rsidRDefault="002B74E2" w:rsidP="002B74E2">
      <w:pPr>
        <w:spacing w:after="0" w:line="300" w:lineRule="auto"/>
        <w:jc w:val="center"/>
        <w:outlineLvl w:val="0"/>
        <w:rPr>
          <w:rFonts w:cs="Times New Roman"/>
          <w:szCs w:val="28"/>
        </w:rPr>
      </w:pPr>
      <w:r w:rsidRPr="002B74E2">
        <w:rPr>
          <w:rFonts w:cs="Times New Roman"/>
          <w:b/>
          <w:bCs/>
          <w:noProof/>
          <w:szCs w:val="28"/>
          <w:lang w:val="vi-VN" w:eastAsia="vi-VN"/>
        </w:rPr>
        <mc:AlternateContent>
          <mc:Choice Requires="wps">
            <w:drawing>
              <wp:anchor distT="0" distB="0" distL="114300" distR="114300" simplePos="0" relativeHeight="251658752" behindDoc="0" locked="0" layoutInCell="1" allowOverlap="1" wp14:anchorId="7E740C06" wp14:editId="44FE2C34">
                <wp:simplePos x="0" y="0"/>
                <wp:positionH relativeFrom="column">
                  <wp:posOffset>-346379</wp:posOffset>
                </wp:positionH>
                <wp:positionV relativeFrom="paragraph">
                  <wp:posOffset>-87547</wp:posOffset>
                </wp:positionV>
                <wp:extent cx="1590675" cy="652007"/>
                <wp:effectExtent l="0" t="0" r="28575" b="15240"/>
                <wp:wrapNone/>
                <wp:docPr id="5" name="Rectangle 5"/>
                <wp:cNvGraphicFramePr/>
                <a:graphic xmlns:a="http://schemas.openxmlformats.org/drawingml/2006/main">
                  <a:graphicData uri="http://schemas.microsoft.com/office/word/2010/wordprocessingShape">
                    <wps:wsp>
                      <wps:cNvSpPr/>
                      <wps:spPr>
                        <a:xfrm>
                          <a:off x="0" y="0"/>
                          <a:ext cx="1590675" cy="652007"/>
                        </a:xfrm>
                        <a:prstGeom prst="rect">
                          <a:avLst/>
                        </a:prstGeom>
                      </wps:spPr>
                      <wps:style>
                        <a:lnRef idx="2">
                          <a:schemeClr val="accent6"/>
                        </a:lnRef>
                        <a:fillRef idx="1">
                          <a:schemeClr val="lt1"/>
                        </a:fillRef>
                        <a:effectRef idx="0">
                          <a:schemeClr val="accent6"/>
                        </a:effectRef>
                        <a:fontRef idx="minor">
                          <a:schemeClr val="dk1"/>
                        </a:fontRef>
                      </wps:style>
                      <wps:txbx>
                        <w:txbxContent>
                          <w:p w:rsidR="00461D29" w:rsidRPr="00231FAB" w:rsidRDefault="00461D29" w:rsidP="00707632">
                            <w:pPr>
                              <w:jc w:val="center"/>
                              <w:rPr>
                                <w:b/>
                              </w:rPr>
                            </w:pPr>
                            <w:r w:rsidRPr="00231FAB">
                              <w:rPr>
                                <w:b/>
                              </w:rPr>
                              <w:t xml:space="preserve">DỰ THẢO </w:t>
                            </w:r>
                            <w:r>
                              <w:rPr>
                                <w:b/>
                              </w:rPr>
                              <w:t>0</w:t>
                            </w:r>
                            <w:r w:rsidRPr="00231FAB">
                              <w:rPr>
                                <w:b/>
                              </w:rPr>
                              <w:t>1</w:t>
                            </w:r>
                          </w:p>
                          <w:p w:rsidR="00461D29" w:rsidRPr="00231FAB" w:rsidRDefault="00461D29" w:rsidP="00707632">
                            <w:pPr>
                              <w:jc w:val="center"/>
                              <w:rPr>
                                <w:b/>
                              </w:rPr>
                            </w:pPr>
                            <w:r w:rsidRPr="00231FAB">
                              <w:rPr>
                                <w:b/>
                              </w:rPr>
                              <w:t>3</w:t>
                            </w:r>
                            <w:r w:rsidR="00707632">
                              <w:rPr>
                                <w:b/>
                              </w:rPr>
                              <w:t>/4</w:t>
                            </w:r>
                            <w:r w:rsidRPr="00231FAB">
                              <w:rPr>
                                <w:b/>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E740C06" id="Rectangle 5" o:spid="_x0000_s1026" style="position:absolute;left:0;text-align:left;margin-left:-27.25pt;margin-top:-6.9pt;width:125.25pt;height:5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" fillcolor="white [3201]" strokecolor="#70ad47 [3209]" strokeweight="1pt">
                <v:textbox>
                  <w:txbxContent>
                    <w:p w:rsidR="00461D29" w:rsidRPr="00231FAB" w:rsidRDefault="00461D29" w:rsidP="00707632">
                      <w:pPr>
                        <w:jc w:val="center"/>
                        <w:rPr>
                          <w:b/>
                        </w:rPr>
                      </w:pPr>
                      <w:r w:rsidRPr="00231FAB">
                        <w:rPr>
                          <w:b/>
                        </w:rPr>
                        <w:t xml:space="preserve">DỰ THẢO </w:t>
                      </w:r>
                      <w:r>
                        <w:rPr>
                          <w:b/>
                        </w:rPr>
                        <w:t>0</w:t>
                      </w:r>
                      <w:r w:rsidRPr="00231FAB">
                        <w:rPr>
                          <w:b/>
                        </w:rPr>
                        <w:t>1</w:t>
                      </w:r>
                    </w:p>
                    <w:p w:rsidR="00461D29" w:rsidRPr="00231FAB" w:rsidRDefault="00461D29" w:rsidP="00707632">
                      <w:pPr>
                        <w:jc w:val="center"/>
                        <w:rPr>
                          <w:b/>
                        </w:rPr>
                      </w:pPr>
                      <w:r w:rsidRPr="00231FAB">
                        <w:rPr>
                          <w:b/>
                        </w:rPr>
                        <w:t>3</w:t>
                      </w:r>
                      <w:r w:rsidR="00707632">
                        <w:rPr>
                          <w:b/>
                        </w:rPr>
                        <w:t>/4</w:t>
                      </w:r>
                      <w:r w:rsidRPr="00231FAB">
                        <w:rPr>
                          <w:b/>
                        </w:rPr>
                        <w:t>/2019</w:t>
                      </w:r>
                    </w:p>
                  </w:txbxContent>
                </v:textbox>
              </v:rect>
            </w:pict>
          </mc:Fallback>
        </mc:AlternateContent>
      </w:r>
      <w:r w:rsidR="0073790D" w:rsidRPr="002B74E2">
        <w:rPr>
          <w:rFonts w:cs="Times New Roman"/>
          <w:b/>
          <w:bCs/>
          <w:szCs w:val="28"/>
        </w:rPr>
        <w:t xml:space="preserve">LUẬT </w:t>
      </w:r>
      <w:r w:rsidR="0073790D" w:rsidRPr="002B74E2">
        <w:rPr>
          <w:rFonts w:cs="Times New Roman"/>
          <w:b/>
          <w:bCs/>
          <w:szCs w:val="28"/>
        </w:rPr>
        <w:br/>
        <w:t>KHÁM BỆNH, CHỮA BỆNH</w:t>
      </w:r>
      <w:bookmarkEnd w:id="2"/>
    </w:p>
    <w:p w:rsidR="0073790D" w:rsidRPr="002B74E2" w:rsidRDefault="0073790D" w:rsidP="002B74E2">
      <w:pPr>
        <w:autoSpaceDE w:val="0"/>
        <w:autoSpaceDN w:val="0"/>
        <w:adjustRightInd w:val="0"/>
        <w:spacing w:after="0" w:line="300" w:lineRule="auto"/>
        <w:ind w:firstLine="510"/>
        <w:jc w:val="both"/>
        <w:rPr>
          <w:rFonts w:cs="Times New Roman"/>
          <w:szCs w:val="28"/>
        </w:rPr>
      </w:pPr>
    </w:p>
    <w:p w:rsidR="0073790D" w:rsidRPr="002B74E2" w:rsidRDefault="0073790D" w:rsidP="002B74E2">
      <w:pPr>
        <w:spacing w:after="0" w:line="300" w:lineRule="auto"/>
        <w:jc w:val="both"/>
        <w:rPr>
          <w:rFonts w:cs="Times New Roman"/>
          <w:i/>
          <w:iCs/>
          <w:szCs w:val="28"/>
        </w:rPr>
      </w:pPr>
      <w:r w:rsidRPr="002B74E2">
        <w:rPr>
          <w:rFonts w:cs="Times New Roman"/>
          <w:i/>
          <w:iCs/>
          <w:szCs w:val="28"/>
        </w:rPr>
        <w:tab/>
        <w:t>Căn cứ Hiến pháp nước Cộng hoà xã hội chủ nghĩa Việt Nam năm 2013;</w:t>
      </w:r>
    </w:p>
    <w:p w:rsidR="0073790D" w:rsidRPr="002B74E2" w:rsidRDefault="0073790D" w:rsidP="002B74E2">
      <w:pPr>
        <w:spacing w:after="0" w:line="300" w:lineRule="auto"/>
        <w:jc w:val="both"/>
        <w:rPr>
          <w:rFonts w:cs="Times New Roman"/>
          <w:i/>
          <w:iCs/>
          <w:szCs w:val="28"/>
        </w:rPr>
      </w:pPr>
      <w:r w:rsidRPr="002B74E2">
        <w:rPr>
          <w:rFonts w:cs="Times New Roman"/>
          <w:i/>
          <w:iCs/>
          <w:szCs w:val="28"/>
        </w:rPr>
        <w:tab/>
        <w:t>Quốc hội ban hành Luật khám bệnh, chữa bệnh.</w:t>
      </w:r>
    </w:p>
    <w:p w:rsidR="0073790D" w:rsidRPr="002B74E2" w:rsidRDefault="0073790D" w:rsidP="002B74E2">
      <w:pPr>
        <w:spacing w:after="0" w:line="300" w:lineRule="auto"/>
        <w:jc w:val="center"/>
        <w:outlineLvl w:val="0"/>
        <w:rPr>
          <w:rFonts w:cs="Times New Roman"/>
          <w:b/>
          <w:bCs/>
          <w:iCs/>
          <w:color w:val="000000" w:themeColor="text1"/>
          <w:szCs w:val="28"/>
        </w:rPr>
      </w:pPr>
    </w:p>
    <w:p w:rsidR="00F525F6" w:rsidRPr="002B74E2" w:rsidRDefault="00F525F6"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Chương I. </w:t>
      </w:r>
      <w:r w:rsidR="0073790D" w:rsidRPr="002B74E2">
        <w:rPr>
          <w:rFonts w:cs="Times New Roman"/>
          <w:b/>
          <w:bCs/>
          <w:iCs/>
          <w:color w:val="000000" w:themeColor="text1"/>
          <w:szCs w:val="28"/>
        </w:rPr>
        <w:br/>
      </w:r>
      <w:r w:rsidRPr="002B74E2">
        <w:rPr>
          <w:rFonts w:cs="Times New Roman"/>
          <w:b/>
          <w:bCs/>
          <w:iCs/>
          <w:color w:val="000000" w:themeColor="text1"/>
          <w:szCs w:val="28"/>
        </w:rPr>
        <w:t>NHỮNG QUY ĐỊNH CHUNG</w:t>
      </w:r>
    </w:p>
    <w:p w:rsidR="002B74E2" w:rsidRDefault="002B74E2" w:rsidP="002B74E2">
      <w:pPr>
        <w:spacing w:after="0" w:line="312" w:lineRule="auto"/>
        <w:rPr>
          <w:rFonts w:cs="Times New Roman"/>
          <w:b/>
          <w:bCs/>
          <w:color w:val="000000" w:themeColor="text1"/>
          <w:szCs w:val="28"/>
        </w:rPr>
      </w:pP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1. Phạm vi điều chỉnh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Luật này quy định quyền và nghĩa vụ của người bệnh, người hành nghề khám bệnh, chữa bệnh và cơ sở khám bệnh, chữa bệnh; điều kiện đối với người hành nghề khám bệnh, chữa bệnh và cơ sở khám bệnh, chữa bệnh; quy định chuyên môn kỹ thuật trong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2. Giải thích từ ngữ</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Trong Luật này, các từ ngữ dưới đây được hiểu như sau: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Khám bệnh là việc hỏi bệnh, khai thác tiền sử bệnh, thăm khám thực thể, khi cần thiết thì chỉ định làm xét nghiệm cận lâm sàng, thăm dò chức năng để chẩn đoán và chỉ định phương pháp điều trị phù hợp đã được công nhận.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Chữa bệnh là việc sử dụng phương pháp chuyên môn kỹ thuật đã được công nhận và thuốc đã được phép lưu hành để cấp cứu, điều trị, chăm sóc, phục hồi chức năng cho người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Người bệnh là người sử dụng dịch vụ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hành nghề khám bệnh, chữa bệnh là văn bản do cơ quan nhà nước có thẩm quyền cấp cho người có đủ điều kiện hành nghề theo quy định của Luật này (sau đây gọi chung là chứng chỉ hành nghề).</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5. Giấy phép hoạt động khám bệnh, chữa bệnh là văn bản do cơ quan nhà nước có thẩm quyền cấp cho cơ sở khám bệnh, chữa bệnh có đủ điều kiện hoạt động theo quy định của Luật này (sau đây gọi chung là giấy phép hoạt động).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 xml:space="preserve">6. Người hành nghề khám bệnh, chữa bệnh là người đã được cấp </w:t>
      </w:r>
      <w:r w:rsidR="005604A3"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hành nghề và thực hiện khám bệnh, chữa bệnh (sau đây gọi chung là người hành nghề).</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7. Cơ sở khám bệnh, chữa bệnh là cơ sở cố định hoặc lưu động đã được cấp giấy phép hoạt động và cung cấp dịch vụ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8. Lương y là người có hiểu biết về lý luận y dược học cổ truyền, có kinh nghiệm khám bệnh, chữa bệnh bằng phương pháp y dược học cổ truyền có dùng thuốc hoặc không dùng thuốc được Bộ Y tế hoặc Sở Y tế công nhận sau khi có ý kiến của Hội đông y trung ương hoặc Hội đông y cấp tỉnh.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9. Người có bài thuốc gia truyền hoặc có phương pháp chữa bệnh gia truyền là người sở hữu bài thuốc hoặc phương pháp chữa bệnh theo kinh nghiệm lâu đời do dòng tộc, gia đình truyền lại, điều trị có hiệu quả đối với một hoặc vài bệnh, chứng nhất định được Sở Y tế công nhận sau khi có ý kiến của Hội đông y cấp tỉnh.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10. Cập nhật kiến thức y khoa liên tục là việc người hành nghề tham gia các khóa đào tạo, bồi dưỡng ngắn hạn, hội nghị, hội thảo về y khoa thuộc lĩnh vực hành nghề theo chương trình do Bộ Y tế phê duyệt hoặc công nhận và được cấp giấy chứng nhận theo quy định của Bộ trưởng Bộ Y tế.</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11. Người bệnh không có người nhận là người bệnh đang ở trong tình trạng cấp cứu, bị bệnh tâm thần hoặc bị bỏ rơi, bao gồm cả trẻ sơ sinh bị bỏ rơi tại cơ sở khám bệnh, chữa bệnh mà không có giấy tờ tùy thân, không xác định được địa chỉ cư trú.</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12. Hội chẩn là hình thức thảo luận giữa những người hành nghề về tình trạng bệnh của người bệnh để chẩn đoán và đưa ra phương pháp điều trị phù hợp, kịp thời.</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13. Sự cố y khoa là các tình huống không mong muốn xảy ra trong quá trình chẩn đoán, chăm sóc và điều trị do các yếu tố khách quan, chủ quan mà không phải do diễn biến bệnh lý hoặc cơ địa người bệnh, tác động sức khỏe, tính mạng của người bệnh.</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14. Bệnh án là hồ sơ trong đó tập hợp các giấy tờ ghi nhận thông tin cá nhân, mô tả tình trạng, chẩn đoán, chỉ định điều trị, diễn biến bệnh và kết quả điều trị của người bệnh theo mẫu do Bộ trưởng Bộ Y tế ban hành.</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15. Bệnh án điện tử là bệnh án được lập, cập nhật, hiển thị, ký số, lưu trữ bằng phương tiện điện tử đáp ứng các quy định tại khoản 14 Điều này và có giá trị pháp lý như hồ sơ bệnh án giấy</w:t>
      </w:r>
    </w:p>
    <w:p w:rsidR="00F525F6" w:rsidRPr="002B74E2" w:rsidRDefault="00F525F6"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 xml:space="preserve">16. Khám bệnh, chữa bệnh từ xa là việc trao đổi thông tin có liên quan đến sức khỏe của cá nhân giữa người làm chuyên môn y tế với cá nhân đó hoặc giữa những </w:t>
      </w:r>
      <w:r w:rsidRPr="002B74E2">
        <w:rPr>
          <w:rFonts w:cs="Times New Roman"/>
          <w:i/>
          <w:color w:val="000000" w:themeColor="text1"/>
          <w:szCs w:val="28"/>
        </w:rPr>
        <w:lastRenderedPageBreak/>
        <w:t>người làm chuyên môn y tế với nhau ở các địa điểm cách xa nhau thông qua các phương tiện công nghệ thông tin và viễn thông</w:t>
      </w:r>
      <w:r w:rsidR="005604A3" w:rsidRPr="002B74E2">
        <w:rPr>
          <w:rFonts w:cs="Times New Roman"/>
          <w:i/>
          <w:color w:val="000000" w:themeColor="text1"/>
          <w:szCs w:val="28"/>
        </w:rPr>
        <w:t>.</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 Nguyên tắc trong hành nghề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Bình đẳng, công bằng và không kỳ thị, phân biệt đối xử đối với người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Tôn trọng quyền của người bệnh; giữ bí mật thông tin về tình trạng sức khỏe và đời tư được ghi trong hồ sơ bệnh án, trừ trường hợp quy định tại khoản 2 Điều 8, khoản 1 Điều 11 và khoản 4 Điều 59 của Luật này.</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Kịp thời và tuân thủ đúng quy định chuyên môn kỹ thuật.</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Ưu tiên khám bệnh, chữa bệnh đối với trường hợp cấp cứu, trẻ em dưới 6 tuổi, người khuyết tật nặng, người từ đủ 80 tuổi trở lên, người có công với cách mạng, phụ nữ có thai.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5. Bảo đảm đạo đức nghề nghiệp của người hành nghề.</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6. Tôn trọng, hợp tác và bảo vệ người hành nghề khi làm nhiệm vụ.</w:t>
      </w:r>
    </w:p>
    <w:p w:rsidR="00F525F6" w:rsidRPr="002B74E2" w:rsidRDefault="005604A3"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7. Bảo đảm an toàn cho người hành nghề và nhân viên y tế hoạt động khám bệnh, chữa bệnh và an ninh cho cơ sở khám bệnh, chữa bệnh</w:t>
      </w:r>
      <w:r w:rsidR="00F525F6" w:rsidRPr="002B74E2">
        <w:rPr>
          <w:rFonts w:cs="Times New Roman"/>
          <w:i/>
          <w:color w:val="000000" w:themeColor="text1"/>
          <w:szCs w:val="28"/>
        </w:rPr>
        <w:t>.</w:t>
      </w:r>
      <w:r w:rsidR="00220980">
        <w:rPr>
          <w:rFonts w:cs="Times New Roman"/>
          <w:i/>
          <w:color w:val="000000" w:themeColor="text1"/>
          <w:szCs w:val="28"/>
        </w:rPr>
        <w:t xml:space="preserve"> </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 Chính sách của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Ưu tiên bố trí ngân sách nhằm đáp ứng nhu cầu khám bệnh, chữa bệnh cơ bản của nhân dân. Quan tâm dành ngân sách cho việc chăm sóc sức khỏe đối với người có công với cách mạng, trẻ em, người nghèo, nông dân, đồng bào dân tộc thiểu số, nhân dân ở vùng có điều kiện kinh tế - xã hội khó khăn và vùng có điều kiện kinh tế - xã hội đặc biệt khó khăn.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Tăng cường phát triển nguồn nhân lực y tế, đặc biệt là nguồn nhân lực y tế ở vùng có điều kiện kinh tế - xã hội khó khăn và vùng có điều kiện kinh tế - xã hội đặc biệt khó khăn. Thực hiện chế độ luân phiên có thời hạn đối với người hành nghề tại cơ sở khám bệnh, chữa bệnh từ tuyến trên xuống tuyến dưới, từ vùng có điều kiện kinh tế - xã hội không khó khăn đến vùng có điều kiện kinh tế - xã hội khó khăn và vùng có điều kiện kinh tế - xã hội đặc biệt khó khăn.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Đẩy mạnh xã hội hóa các hoạt động khám bệnh, chữa bệnh; khuyến khích tổ chức, cá nhân đầu tư phát triển dịch vụ khám bệnh, chữa bệnh.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4. Khuyến khích việc nghiên cứu, ứng dụng khoa học, công nghệ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5. Kết hợp y học hiện đại với y học cổ truyền trong khám bệnh, chữa bệnh.</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5. Trách nhiệm quản lý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Chính phủ thống nhất quản lý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2. Bộ Y tế chịu trách nhiệm trước Chính phủ thực hiện quản lý nhà nước về khám bệnh, chữa bệnh và có các nhiệm vụ, quyền hạn sau đây:</w:t>
      </w:r>
    </w:p>
    <w:p w:rsidR="00F525F6" w:rsidRPr="002B74E2" w:rsidRDefault="005604A3" w:rsidP="002B74E2">
      <w:pPr>
        <w:spacing w:after="0" w:line="300" w:lineRule="auto"/>
        <w:ind w:firstLine="720"/>
        <w:jc w:val="both"/>
        <w:rPr>
          <w:rFonts w:cs="Times New Roman"/>
          <w:color w:val="000000" w:themeColor="text1"/>
          <w:szCs w:val="28"/>
        </w:rPr>
      </w:pPr>
      <w:r w:rsidRPr="002B74E2">
        <w:rPr>
          <w:rFonts w:eastAsia="Times New Roman" w:cs="Times New Roman"/>
          <w:bCs/>
          <w:i/>
          <w:color w:val="FF0000"/>
          <w:szCs w:val="28"/>
        </w:rPr>
        <w:t xml:space="preserve">a) Xây dựng và ban hành theo thẩm quyền hoặc trình cơ quan có thẩm quyền ban hành văn bản quy phạm pháp luật, chính sách, kế hoạch về khám bệnh, chữa bệnh; </w:t>
      </w:r>
      <w:r w:rsidR="00F525F6" w:rsidRPr="002B74E2">
        <w:rPr>
          <w:rFonts w:cs="Times New Roman"/>
          <w:color w:val="000000" w:themeColor="text1"/>
          <w:szCs w:val="28"/>
        </w:rPr>
        <w:t xml:space="preserve"> </w:t>
      </w:r>
    </w:p>
    <w:p w:rsidR="00F525F6" w:rsidRPr="002B74E2" w:rsidRDefault="005604A3" w:rsidP="002B74E2">
      <w:pPr>
        <w:spacing w:after="0" w:line="300" w:lineRule="auto"/>
        <w:ind w:firstLine="720"/>
        <w:jc w:val="both"/>
        <w:rPr>
          <w:rFonts w:cs="Times New Roman"/>
          <w:color w:val="000000" w:themeColor="text1"/>
          <w:szCs w:val="28"/>
        </w:rPr>
      </w:pPr>
      <w:r w:rsidRPr="002B74E2">
        <w:rPr>
          <w:rFonts w:eastAsia="Times New Roman" w:cs="Times New Roman"/>
          <w:bCs/>
          <w:i/>
          <w:color w:val="FF0000"/>
          <w:szCs w:val="28"/>
        </w:rPr>
        <w:t>b) Chỉ đạo hướng dẫn, tuyên truyền và tổ chức triển khai thực hiện văn bản quy phạm pháp luật về khám bệnh, chữa bệnh, chính sách, kế hoạch về khám bệnh, chữa bệnh;</w:t>
      </w:r>
    </w:p>
    <w:p w:rsidR="00F525F6" w:rsidRPr="002B74E2" w:rsidRDefault="005604A3" w:rsidP="002B74E2">
      <w:pPr>
        <w:spacing w:after="0" w:line="300" w:lineRule="auto"/>
        <w:ind w:firstLine="720"/>
        <w:jc w:val="both"/>
        <w:rPr>
          <w:rFonts w:cs="Times New Roman"/>
          <w:color w:val="000000" w:themeColor="text1"/>
          <w:szCs w:val="28"/>
        </w:rPr>
      </w:pPr>
      <w:r w:rsidRPr="002B74E2">
        <w:rPr>
          <w:rFonts w:eastAsia="Times New Roman" w:cs="Times New Roman"/>
          <w:bCs/>
          <w:i/>
          <w:color w:val="FF0000"/>
          <w:szCs w:val="28"/>
        </w:rPr>
        <w:t>c) Quản lý thống nhất việc cấp, cấp lại, thu hồi giấy phép hành nghề và giấy phép hoạt động;</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d) Xây dựng và quản lý cơ sở dữ liệu quốc gia về người hành nghề và cơ sở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đ) Thanh tra, kiểm tra, giải quyết khiếu nại, tố cáo và xử lý vi phạm pháp luật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e) Tổ chức đào tạo, đào tạo liên tục, bồi dưỡng phát triển nguồn nhân lực; hướng dẫn việc luân phiên người hành nghề; nghiên cứu, ứng dụng khoa học và công nghệ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g) </w:t>
      </w:r>
      <w:r w:rsidR="005604A3" w:rsidRPr="002B74E2">
        <w:rPr>
          <w:rFonts w:eastAsia="Times New Roman" w:cs="Times New Roman"/>
          <w:bCs/>
          <w:i/>
          <w:color w:val="FF0000"/>
          <w:szCs w:val="28"/>
        </w:rPr>
        <w:t>Thực hiện hợp tác quốc tế về khám bệnh, chữa bệnh; hợp tác chuyên gia, chuyển giao kỹ thuật và phương pháp chữa bệnh mới.</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Bộ Quốc phòng trong phạm vi nhiệm vụ, quyền hạn của mình tổ chức </w:t>
      </w:r>
      <w:r w:rsidRPr="002B74E2">
        <w:rPr>
          <w:rFonts w:cs="Times New Roman"/>
          <w:i/>
          <w:color w:val="FF0000"/>
          <w:szCs w:val="28"/>
        </w:rPr>
        <w:t>hệ thống</w:t>
      </w:r>
      <w:r w:rsidRPr="002B74E2">
        <w:rPr>
          <w:rFonts w:cs="Times New Roman"/>
          <w:color w:val="000000" w:themeColor="text1"/>
          <w:szCs w:val="28"/>
        </w:rPr>
        <w:t xml:space="preserve"> khám bệnh, chữa bệnh thuộc thẩm quyền quản lý phù hợp với điều kiện thực tế của quân đội.</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4. Các bộ, cơ quan ngang bộ trong phạm vi nhiệm vụ, quyền hạn của mình có trách nhiệm phối hợp với Bộ Y tế thực hiện quản lý nhà nước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5. Ủy ban nhân dân tỉnh, thành phố trực thuộc trung ương (sau đây gọi chung là cấp tỉnh) trong phạm vi nhiệm vụ, quyền hạn của mình thực hiện quản lý nhà nước về khám bệnh, chữa bệnh trong phạm vi địa phương.</w:t>
      </w:r>
    </w:p>
    <w:p w:rsidR="00F525F6" w:rsidRPr="002B74E2" w:rsidRDefault="00F525F6"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6. Các hành vi bị cấm</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Từ chối hoặc cố ý chậm cấp cứu người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2. Khám bệnh, chữa bệnh không có </w:t>
      </w:r>
      <w:r w:rsidRPr="002B74E2">
        <w:rPr>
          <w:rFonts w:cs="Times New Roman"/>
          <w:i/>
          <w:color w:val="FF0000"/>
          <w:szCs w:val="28"/>
        </w:rPr>
        <w:t xml:space="preserve">giấy phép </w:t>
      </w:r>
      <w:r w:rsidRPr="002B74E2">
        <w:rPr>
          <w:rFonts w:cs="Times New Roman"/>
          <w:color w:val="000000" w:themeColor="text1"/>
          <w:szCs w:val="28"/>
        </w:rPr>
        <w:t>hành nghề hoặc đang trong thời gian bị đình chỉ hành nghề; cung cấp dịch vụ khám bệnh, chữa bệnh mà không có giấy phép hoạt động hoặc đang trong thời gian bị đình chỉ hoạt động.</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 xml:space="preserve">3. Hành nghề khám bệnh, chữa bệnh, cung cấp dịch vụ khám bệnh, chữa bệnh không đúng phạm vi hành nghề được ghi trong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 xml:space="preserve">hành nghề, phạm vi hoạt động chuyên môn trong giấy phép hoạt động, trừ trường hợp cấp cứu.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Thuê, mượn, cho thuê, cho mượn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hành nghề hoặc giấy phép hoạt động.</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5. Người hành nghề bán thuốc cho người bệnh dưới mọi hình thức, trừ bác sỹ </w:t>
      </w:r>
      <w:r w:rsidR="00406CB1" w:rsidRPr="002B74E2">
        <w:rPr>
          <w:rFonts w:cs="Times New Roman"/>
          <w:i/>
          <w:color w:val="FF0000"/>
          <w:szCs w:val="28"/>
        </w:rPr>
        <w:t>y học cổ truyền</w:t>
      </w:r>
      <w:r w:rsidRPr="002B74E2">
        <w:rPr>
          <w:rFonts w:cs="Times New Roman"/>
          <w:color w:val="000000" w:themeColor="text1"/>
          <w:szCs w:val="28"/>
        </w:rPr>
        <w:t xml:space="preserve">, y sỹ </w:t>
      </w:r>
      <w:r w:rsidR="00406CB1" w:rsidRPr="002B74E2">
        <w:rPr>
          <w:rFonts w:cs="Times New Roman"/>
          <w:i/>
          <w:color w:val="FF0000"/>
          <w:szCs w:val="28"/>
        </w:rPr>
        <w:t>y học cổ truyền</w:t>
      </w:r>
      <w:r w:rsidRPr="002B74E2">
        <w:rPr>
          <w:rFonts w:cs="Times New Roman"/>
          <w:color w:val="000000" w:themeColor="text1"/>
          <w:szCs w:val="28"/>
        </w:rPr>
        <w:t>, lương y và người có bài thuốc gia truyền.</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6. Áp dụng phương pháp chuyên môn kỹ thuật y tế chưa được công nhận, sử dụng thuốc chưa được phép lưu hành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7. Quảng cáo không đúng với khả năng, trình độ chuyên môn hoặc không đúng phạm vi hoạt động chuyên môn được ghi trong </w:t>
      </w:r>
      <w:r w:rsidRPr="002B74E2">
        <w:rPr>
          <w:rFonts w:cs="Times New Roman"/>
          <w:i/>
          <w:color w:val="FF0000"/>
          <w:szCs w:val="28"/>
        </w:rPr>
        <w:t>giấy phép</w:t>
      </w:r>
      <w:r w:rsidRPr="002B74E2">
        <w:rPr>
          <w:rFonts w:cs="Times New Roman"/>
          <w:color w:val="FF0000"/>
          <w:szCs w:val="28"/>
        </w:rPr>
        <w:t xml:space="preserve"> </w:t>
      </w:r>
      <w:r w:rsidRPr="002B74E2">
        <w:rPr>
          <w:rFonts w:cs="Times New Roman"/>
          <w:color w:val="000000" w:themeColor="text1"/>
          <w:szCs w:val="28"/>
        </w:rPr>
        <w:t>hành nghề, giấy phép hoạt động; lợi dụng kiến thức y học cổ truyền hoặc kiến thức y khoa khác để quảng cáo gian dối về phương pháp chữa bệnh, thuốc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8. Sử dụng hình thức mê tín trong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9. Người hành nghề sử dụng rượu, bia, </w:t>
      </w:r>
      <w:r w:rsidR="00406CB1" w:rsidRPr="002B74E2">
        <w:rPr>
          <w:rFonts w:eastAsia="Times New Roman" w:cs="Times New Roman"/>
          <w:i/>
          <w:color w:val="FF0000"/>
          <w:szCs w:val="28"/>
        </w:rPr>
        <w:t>cồn công nghiệp, cồn y tế, ma túy,</w:t>
      </w:r>
      <w:r w:rsidR="00406CB1" w:rsidRPr="002B74E2">
        <w:rPr>
          <w:rFonts w:eastAsia="Times New Roman" w:cs="Times New Roman"/>
          <w:color w:val="FF0000"/>
          <w:szCs w:val="28"/>
        </w:rPr>
        <w:t xml:space="preserve"> </w:t>
      </w:r>
      <w:r w:rsidRPr="002B74E2">
        <w:rPr>
          <w:rFonts w:cs="Times New Roman"/>
          <w:color w:val="000000" w:themeColor="text1"/>
          <w:szCs w:val="28"/>
        </w:rPr>
        <w:t>thuốc lá hoặc có nồng độ cồn trong máu, hơi thở khi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10. Vi phạm quyền của người bệnh; không tuân thủ các quy định chuyên môn kỹ thuật trong khám bệnh, chữa bệnh; lợi dụng chức vụ, quyền hạn trong quá trình khám bệnh, chữa bệnh; lạm dụng nghề nghiệp để xâm phạm danh dự, nhân phẩm, thân thể người bệnh; tẩy xóa, sửa chữa hồ sơ bệnh án nhằm làm sai lệch thông tin về khám bệnh, chữa bệnh.</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11. Gây tổn hại đến sức khoẻ, tính mạng, danh dự, nhân phẩm của người hành nghề. </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12. Ngăn cản người bệnh thuộc diện chữa bệnh bắt buộc vào cơ sở khám bệnh, chữa bệnh hoặc cố ý thực hiện chữa bệnh bắt buộc đối với người không thuộc diện chữa bệnh bắt buộc.</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13. Cán bộ, công chức, viên chức y tế thành lập, tham gia thành lập hoặc tham gia quản lý, điều hành bệnh viện tư nhân hoặc cơ sở khám bệnh, chữa bệnh được thành lập và hoạt động theo Luật doanh nghiệp và Luật hợp tác xã, trừ trường hợp được cơ quan nhà nước có thẩm quyền cử tham gia quản lý, điều hành tại cơ sở khám bệnh, chữa bệnh có phần vốn của Nhà nước.</w:t>
      </w:r>
    </w:p>
    <w:p w:rsidR="00F525F6" w:rsidRPr="002B74E2" w:rsidRDefault="00F525F6"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14. Đưa, nhận, môi giới hối lộ trong khám bệnh, chữa bệnh. </w:t>
      </w:r>
    </w:p>
    <w:p w:rsidR="00406CB1" w:rsidRPr="002B74E2" w:rsidRDefault="00406CB1" w:rsidP="002B74E2">
      <w:pPr>
        <w:spacing w:after="0" w:line="300" w:lineRule="auto"/>
        <w:ind w:firstLine="720"/>
        <w:jc w:val="both"/>
        <w:rPr>
          <w:rFonts w:cs="Times New Roman"/>
          <w:color w:val="000000" w:themeColor="text1"/>
          <w:szCs w:val="28"/>
        </w:rPr>
      </w:pPr>
      <w:r w:rsidRPr="002B74E2">
        <w:rPr>
          <w:rFonts w:eastAsia="Times New Roman" w:cs="Times New Roman"/>
          <w:i/>
          <w:iCs/>
          <w:color w:val="FF0000"/>
          <w:szCs w:val="28"/>
        </w:rPr>
        <w:lastRenderedPageBreak/>
        <w:t>15. Người bệnh hoặc người nhà người bệnh đập phá tài sản của cơ sở khám bệnh, chữa bệnh, bạo hành nhân viên y tế dưới mọi hình thức, thoái thác nghĩa vụ đóng viện phí</w:t>
      </w:r>
      <w:r w:rsidRPr="002B74E2">
        <w:rPr>
          <w:rFonts w:eastAsia="Times New Roman" w:cs="Times New Roman"/>
          <w:color w:val="000000"/>
          <w:szCs w:val="28"/>
        </w:rPr>
        <w:t>.</w:t>
      </w:r>
    </w:p>
    <w:p w:rsidR="009553A8" w:rsidRPr="002B74E2" w:rsidRDefault="009553A8" w:rsidP="002B74E2">
      <w:pPr>
        <w:spacing w:after="0" w:line="300" w:lineRule="auto"/>
        <w:ind w:firstLine="720"/>
        <w:jc w:val="both"/>
        <w:rPr>
          <w:rFonts w:cs="Times New Roman"/>
          <w:color w:val="000000" w:themeColor="text1"/>
          <w:szCs w:val="28"/>
        </w:rPr>
      </w:pPr>
    </w:p>
    <w:p w:rsidR="009553A8" w:rsidRPr="002B74E2" w:rsidRDefault="009553A8"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Chương II</w:t>
      </w:r>
    </w:p>
    <w:p w:rsidR="00F525F6" w:rsidRPr="002B74E2" w:rsidRDefault="009553A8" w:rsidP="002B74E2">
      <w:pPr>
        <w:spacing w:after="0" w:line="300" w:lineRule="auto"/>
        <w:jc w:val="center"/>
        <w:outlineLvl w:val="0"/>
        <w:rPr>
          <w:rFonts w:cs="Times New Roman"/>
          <w:b/>
          <w:bCs/>
          <w:i/>
          <w:iCs/>
          <w:color w:val="FF0000"/>
          <w:szCs w:val="28"/>
        </w:rPr>
      </w:pPr>
      <w:r w:rsidRPr="002B74E2">
        <w:rPr>
          <w:rFonts w:cs="Times New Roman"/>
          <w:b/>
          <w:bCs/>
          <w:iCs/>
          <w:color w:val="000000" w:themeColor="text1"/>
          <w:szCs w:val="28"/>
        </w:rPr>
        <w:t xml:space="preserve">QUYỀN, NGHĨA VỤ CỦA NGƯỜI BỆNH </w:t>
      </w:r>
      <w:r w:rsidR="00406CB1" w:rsidRPr="002B74E2">
        <w:rPr>
          <w:rFonts w:cs="Times New Roman"/>
          <w:b/>
          <w:bCs/>
          <w:iCs/>
          <w:color w:val="000000" w:themeColor="text1"/>
          <w:szCs w:val="28"/>
        </w:rPr>
        <w:br/>
      </w:r>
      <w:r w:rsidRPr="002B74E2">
        <w:rPr>
          <w:rFonts w:cs="Times New Roman"/>
          <w:b/>
          <w:bCs/>
          <w:i/>
          <w:iCs/>
          <w:color w:val="FF0000"/>
          <w:szCs w:val="28"/>
        </w:rPr>
        <w:t>VÀ NGƯỜI NHÀ NGƯỜI BỆNH</w:t>
      </w:r>
    </w:p>
    <w:p w:rsidR="00406CB1" w:rsidRPr="002B74E2" w:rsidRDefault="00406CB1" w:rsidP="002B74E2">
      <w:pPr>
        <w:spacing w:after="0" w:line="300" w:lineRule="auto"/>
        <w:ind w:firstLine="720"/>
        <w:jc w:val="center"/>
        <w:rPr>
          <w:rFonts w:cs="Times New Roman"/>
          <w:b/>
          <w:color w:val="000000" w:themeColor="text1"/>
          <w:szCs w:val="28"/>
        </w:rPr>
      </w:pPr>
    </w:p>
    <w:p w:rsidR="009553A8" w:rsidRPr="002B74E2" w:rsidRDefault="009553A8"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Mục 1. </w:t>
      </w:r>
      <w:r w:rsidR="00406CB1" w:rsidRPr="002B74E2">
        <w:rPr>
          <w:rFonts w:cs="Times New Roman"/>
          <w:b/>
          <w:bCs/>
          <w:iCs/>
          <w:color w:val="000000" w:themeColor="text1"/>
          <w:szCs w:val="28"/>
        </w:rPr>
        <w:br/>
      </w:r>
      <w:r w:rsidRPr="002B74E2">
        <w:rPr>
          <w:rFonts w:cs="Times New Roman"/>
          <w:b/>
          <w:bCs/>
          <w:iCs/>
          <w:color w:val="000000" w:themeColor="text1"/>
          <w:szCs w:val="28"/>
        </w:rPr>
        <w:t xml:space="preserve">Quyền của người bệnh </w:t>
      </w:r>
      <w:r w:rsidRPr="002B74E2">
        <w:rPr>
          <w:rFonts w:cs="Times New Roman"/>
          <w:b/>
          <w:bCs/>
          <w:i/>
          <w:iCs/>
          <w:color w:val="FF0000"/>
          <w:szCs w:val="28"/>
        </w:rPr>
        <w:t>và người nhà người bệnh</w:t>
      </w:r>
    </w:p>
    <w:p w:rsidR="00406CB1" w:rsidRPr="002B74E2" w:rsidRDefault="00406CB1" w:rsidP="002B74E2">
      <w:pPr>
        <w:spacing w:after="0" w:line="300" w:lineRule="auto"/>
        <w:ind w:firstLine="720"/>
        <w:jc w:val="center"/>
        <w:rPr>
          <w:rFonts w:cs="Times New Roman"/>
          <w:b/>
          <w:color w:val="000000" w:themeColor="text1"/>
          <w:szCs w:val="28"/>
        </w:rPr>
      </w:pP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7. Quyền được khám bệnh, chữa bệnh có chất lượng phù hợp với điều kiện thực tế</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tư vấn, giải thích về tình trạng sức khỏe, phương pháp điều trị và dịch vụ khám bệnh, chữa bệnh phù hợp với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điều trị bằng phương pháp an toàn, hợp lý và có hiệu quả theo các quy định chuyên môn kỹ thuật.</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8. Quyền được tôn trọng bí mật riêng tư</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giữ bí mật thông tin về tình trạng sức khỏe và đời tư được ghi trong hồ sơ bệnh án.</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Thông tin quy định tại khoản 1 Điều này chỉ được phép công bố khi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9. Quyền được tôn trọng danh dự, bảo vệ sức khỏe trong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Không bị kỳ thị, phân biệt đối xử hoặc bị ép buộc khám bệnh, chữa bệnh, trừ trường hợp quy định tại khoản 1 Điều 66 của Luật này.</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tôn trọng về tuổi tác, giới tính, dân tộc, tín ngưỡng.</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Không bị phân biệt giàu nghèo, địa vị xã hội.</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10. Quyền được lựa chọn trong khám bệnh, chữa bệnh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cung cấp thông tin, giải thích, tư vấn đầy đủ về tình trạng bệnh, kết quả, rủi ro có thể xảy ra để lựa chọn phương pháp chẩn đoán và điều trị.</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2. Chấp nhận hoặc từ chối tham gia nghiên cứu y sinh học về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Được lựa chọn người đại diện để thực hiện và bảo vệ quyền, nghĩa vụ của mình trong khám bệnh, chữa bệnh.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11. Quyền được cung cấp thông tin về hồ sơ bệnh án và chi phí khám bệnh, chữa bệnh</w:t>
      </w:r>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Phương án 1.</w:t>
      </w:r>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1. Được cung cấp thông tin tóm tắt về hồ sơ bệnh án nếu có yêu cầu bằng văn bản, trừ trường hợp pháp luật có quy định khác.</w:t>
      </w:r>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Phương án 2.</w:t>
      </w:r>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1. Được cung cấp toàn bộ thông tin về hồ sơ bệnh án nếu có yêu cầu.</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cung cấp thông tin về giá dịch vụ khám bệnh, chữa bệnh, giải thích chi tiết về các khoản chi trong hoá đơn thanh toán dịch vụ khám bệnh, chữa bệnh.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12. Quyền được từ chối chữa bệnh và ra khỏi cơ sở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từ chối xét nghiệm, sử dụng thuốc, áp dụng thủ thuật hoặc phương pháp điều trị nhưng phải cam kết tự chịu trách nhiệm bằng văn bản về việc từ chối của mình, trừ trường hợp quy định tại khoản 1 Điều 66 của Luật này.</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2. Được ra khỏi cơ sở khám bệnh, chữa bệnh khi chưa kết thúc điều trị nhưng phải cam kết tự chịu trách nhiệm bằng văn bản về việc ra khỏi cơ sở khám bệnh, chữa bệnh trái với chỉ định của người hành nghề, trừ trường hợp quy định tại khoản 1 Điều 66 của Luật này. </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13. Quyền của người bệnh bị mất năng lực hành vi dân sự, không có năng lực hành vi dân sự, hạn chế năng lực hành vi dân sự hoặc người chưa thành niên từ đủ 6 tuổi đến chưa đủ 18 tuổi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 Trường hợp người bệnh bị mất năng lực hành vi dân sự, không có năng lực hành vi dân sự, hạn chế năng lực hành vi dân sự hoặc người chưa thành niên từ đủ 6 tuổi đến chưa đủ 18 tuổi thì người đại diện hợp pháp của người bệnh quyết định việc khám bệnh, chữa bệnh.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Trường hợp cấp cứu, để bảo vệ tính mạng, sức khỏe của người bệnh, nếu không có mặt người đại diện hợp pháp của người bệnh thì người đứng đầu cơ sở khám bệnh, chữa bệnh quyết định việc khám bệnh, chữa bệnh.</w:t>
      </w:r>
    </w:p>
    <w:p w:rsidR="00406CB1" w:rsidRPr="002B74E2" w:rsidRDefault="00406CB1" w:rsidP="002B74E2">
      <w:pPr>
        <w:spacing w:after="0" w:line="300" w:lineRule="auto"/>
        <w:ind w:firstLine="720"/>
        <w:jc w:val="both"/>
        <w:rPr>
          <w:rFonts w:cs="Times New Roman"/>
          <w:color w:val="000000" w:themeColor="text1"/>
          <w:szCs w:val="28"/>
        </w:rPr>
      </w:pPr>
    </w:p>
    <w:p w:rsidR="009553A8" w:rsidRPr="002B74E2" w:rsidRDefault="009553A8"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lastRenderedPageBreak/>
        <w:t xml:space="preserve">Mục 2. </w:t>
      </w:r>
      <w:r w:rsidR="00406CB1" w:rsidRPr="002B74E2">
        <w:rPr>
          <w:rFonts w:cs="Times New Roman"/>
          <w:b/>
          <w:bCs/>
          <w:iCs/>
          <w:color w:val="000000" w:themeColor="text1"/>
          <w:szCs w:val="28"/>
        </w:rPr>
        <w:br/>
      </w:r>
      <w:r w:rsidRPr="002B74E2">
        <w:rPr>
          <w:rFonts w:cs="Times New Roman"/>
          <w:b/>
          <w:bCs/>
          <w:iCs/>
          <w:color w:val="000000" w:themeColor="text1"/>
          <w:szCs w:val="28"/>
        </w:rPr>
        <w:t xml:space="preserve">Nghĩa vụ của người bệnh </w:t>
      </w:r>
      <w:r w:rsidRPr="002B74E2">
        <w:rPr>
          <w:rFonts w:cs="Times New Roman"/>
          <w:b/>
          <w:bCs/>
          <w:i/>
          <w:iCs/>
          <w:color w:val="FF0000"/>
          <w:szCs w:val="28"/>
        </w:rPr>
        <w:t>và người nhà người bệnh</w:t>
      </w:r>
    </w:p>
    <w:p w:rsidR="00406CB1" w:rsidRPr="002B74E2" w:rsidRDefault="00406CB1" w:rsidP="002B74E2">
      <w:pPr>
        <w:spacing w:after="0" w:line="300" w:lineRule="auto"/>
        <w:ind w:firstLine="720"/>
        <w:jc w:val="both"/>
        <w:rPr>
          <w:rFonts w:cs="Times New Roman"/>
          <w:b/>
          <w:color w:val="000000" w:themeColor="text1"/>
          <w:szCs w:val="28"/>
        </w:rPr>
      </w:pP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14. Nghĩa vụ tôn trọng người hành nghề </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Tôn trọng và không được có hành vi xâm phạm danh dự, nhân phẩm, sức khỏe, tính mạng của người hành nghề và nhân viên y tế khác.</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15. Nghĩa vụ chấp hành các quy định trong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Cung cấp trung thực thông tin liên quan đến tình trạng sức khỏe của mình, hợp tác đầy đủ với người hành nghề và cơ sở khám bệnh, chữa bệnh.</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Chấp hành chỉ định chẩn đoán, điều trị của người hành nghề, trừ trường hợp quy định tại Điều 12 của Luật này.</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Chấp hành và yêu cầu người nhà của mình chấp hành nội quy của cơ sở khám bệnh, chữa bệnh, quy định của pháp luật về khám bệnh, chữa bệnh.</w:t>
      </w:r>
    </w:p>
    <w:p w:rsidR="009553A8" w:rsidRPr="002B74E2" w:rsidRDefault="009553A8"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16. Nghĩa vụ chi trả chi phí khám bệnh, chữa bệnh </w:t>
      </w:r>
    </w:p>
    <w:p w:rsidR="009553A8" w:rsidRPr="002B74E2" w:rsidRDefault="009553A8" w:rsidP="002B74E2">
      <w:pPr>
        <w:spacing w:after="0" w:line="300" w:lineRule="auto"/>
        <w:ind w:firstLine="720"/>
        <w:jc w:val="both"/>
        <w:rPr>
          <w:rFonts w:cs="Times New Roman"/>
          <w:i/>
          <w:color w:val="FF0000"/>
          <w:szCs w:val="28"/>
        </w:rPr>
      </w:pPr>
      <w:r w:rsidRPr="002B74E2">
        <w:rPr>
          <w:rFonts w:cs="Times New Roman"/>
          <w:i/>
          <w:color w:val="FF0000"/>
          <w:szCs w:val="28"/>
        </w:rPr>
        <w:t xml:space="preserve">1. </w:t>
      </w:r>
      <w:r w:rsidR="00406CB1" w:rsidRPr="002B74E2">
        <w:rPr>
          <w:rFonts w:eastAsia="Times New Roman" w:cs="Times New Roman"/>
          <w:bCs/>
          <w:i/>
          <w:color w:val="FF0000"/>
          <w:szCs w:val="28"/>
        </w:rPr>
        <w:t>Người bệnh tham gia bảo hiểm y tế thì việc thanh toán chi phí khám bệnh, chữa bệnh được thực hiện theo quy định của pháp luật về bảo hiểm y tế</w:t>
      </w:r>
      <w:r w:rsidRPr="002B74E2">
        <w:rPr>
          <w:rFonts w:cs="Times New Roman"/>
          <w:i/>
          <w:color w:val="FF0000"/>
          <w:szCs w:val="28"/>
        </w:rPr>
        <w:t>.</w:t>
      </w:r>
    </w:p>
    <w:p w:rsidR="009553A8" w:rsidRPr="002B74E2" w:rsidRDefault="009553A8"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Người bệnh không tham gia bảo hiểm y tế có trách nhiệm tự chi trả chi phí khám bệnh, chữa bệnh theo quy định của pháp luật.</w:t>
      </w:r>
    </w:p>
    <w:p w:rsidR="009553A8" w:rsidRPr="002B74E2" w:rsidRDefault="009553A8" w:rsidP="002B74E2">
      <w:pPr>
        <w:spacing w:after="0" w:line="300" w:lineRule="auto"/>
        <w:rPr>
          <w:rFonts w:cs="Times New Roman"/>
          <w:b/>
          <w:bCs/>
          <w:iCs/>
          <w:color w:val="000000" w:themeColor="text1"/>
          <w:szCs w:val="28"/>
        </w:rPr>
      </w:pPr>
    </w:p>
    <w:p w:rsidR="0073790D" w:rsidRPr="002B74E2" w:rsidRDefault="0073790D" w:rsidP="002B74E2">
      <w:pPr>
        <w:spacing w:after="0" w:line="300" w:lineRule="auto"/>
        <w:rPr>
          <w:rFonts w:cs="Times New Roman"/>
          <w:b/>
          <w:bCs/>
          <w:iCs/>
          <w:color w:val="000000" w:themeColor="text1"/>
          <w:szCs w:val="28"/>
        </w:rPr>
      </w:pPr>
    </w:p>
    <w:p w:rsidR="00370ACB" w:rsidRPr="002B74E2" w:rsidRDefault="00370ACB"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Chương III</w:t>
      </w:r>
      <w:r w:rsidR="00406CB1" w:rsidRPr="002B74E2">
        <w:rPr>
          <w:rFonts w:cs="Times New Roman"/>
          <w:b/>
          <w:bCs/>
          <w:iCs/>
          <w:color w:val="000000" w:themeColor="text1"/>
          <w:szCs w:val="28"/>
        </w:rPr>
        <w:br/>
      </w:r>
      <w:r w:rsidRPr="002B74E2">
        <w:rPr>
          <w:rFonts w:cs="Times New Roman"/>
          <w:b/>
          <w:bCs/>
          <w:iCs/>
          <w:color w:val="000000" w:themeColor="text1"/>
          <w:szCs w:val="28"/>
        </w:rPr>
        <w:t>NGƯỜI HÀNH NGHỀ KHÁM BỆNH, CHỮA BỆNH</w:t>
      </w:r>
    </w:p>
    <w:p w:rsidR="00301F96" w:rsidRPr="002B74E2" w:rsidRDefault="004067D5" w:rsidP="002B74E2">
      <w:pPr>
        <w:pStyle w:val="Heading2"/>
        <w:spacing w:before="0" w:line="300" w:lineRule="auto"/>
        <w:jc w:val="center"/>
        <w:rPr>
          <w:rFonts w:ascii="Times New Roman" w:hAnsi="Times New Roman" w:cs="Times New Roman"/>
          <w:b/>
          <w:bCs/>
          <w:iCs/>
          <w:color w:val="000000" w:themeColor="text1"/>
          <w:sz w:val="28"/>
          <w:szCs w:val="28"/>
        </w:rPr>
      </w:pPr>
      <w:r w:rsidRPr="002B74E2">
        <w:rPr>
          <w:rFonts w:ascii="Times New Roman" w:hAnsi="Times New Roman" w:cs="Times New Roman"/>
          <w:b/>
          <w:bCs/>
          <w:iCs/>
          <w:color w:val="000000" w:themeColor="text1"/>
          <w:sz w:val="28"/>
          <w:szCs w:val="28"/>
        </w:rPr>
        <w:br/>
      </w:r>
      <w:r w:rsidR="00301F96" w:rsidRPr="002B74E2">
        <w:rPr>
          <w:rFonts w:ascii="Times New Roman" w:hAnsi="Times New Roman" w:cs="Times New Roman"/>
          <w:b/>
          <w:bCs/>
          <w:iCs/>
          <w:color w:val="000000" w:themeColor="text1"/>
          <w:sz w:val="28"/>
          <w:szCs w:val="28"/>
        </w:rPr>
        <w:t xml:space="preserve">Mục 1. </w:t>
      </w:r>
      <w:r w:rsidR="00301F96" w:rsidRPr="002B74E2">
        <w:rPr>
          <w:rFonts w:ascii="Times New Roman" w:hAnsi="Times New Roman" w:cs="Times New Roman"/>
          <w:b/>
          <w:bCs/>
          <w:iCs/>
          <w:color w:val="000000" w:themeColor="text1"/>
          <w:sz w:val="28"/>
          <w:szCs w:val="28"/>
        </w:rPr>
        <w:br/>
      </w:r>
      <w:r w:rsidR="00C00333" w:rsidRPr="002B74E2">
        <w:rPr>
          <w:rFonts w:ascii="Times New Roman" w:hAnsi="Times New Roman" w:cs="Times New Roman"/>
          <w:b/>
          <w:bCs/>
          <w:iCs/>
          <w:color w:val="000000" w:themeColor="text1"/>
          <w:sz w:val="28"/>
          <w:szCs w:val="28"/>
        </w:rPr>
        <w:t>ĐIỀU KIỆN HÀNH NGHỀ KHÁM BỆNH, CHỮA BỆNH</w:t>
      </w:r>
    </w:p>
    <w:p w:rsidR="00301F96" w:rsidRPr="002B74E2" w:rsidRDefault="00301F96" w:rsidP="002B74E2">
      <w:pPr>
        <w:spacing w:after="0" w:line="300" w:lineRule="auto"/>
        <w:ind w:firstLine="720"/>
        <w:jc w:val="both"/>
        <w:rPr>
          <w:rFonts w:cs="Times New Roman"/>
          <w:b/>
          <w:bCs/>
          <w:iCs/>
          <w:color w:val="000000" w:themeColor="text1"/>
          <w:szCs w:val="28"/>
        </w:rPr>
      </w:pP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3" w:name="_Toc1027775"/>
      <w:r w:rsidRPr="002B74E2">
        <w:rPr>
          <w:rFonts w:ascii="Times New Roman" w:hAnsi="Times New Roman" w:cs="Times New Roman"/>
          <w:b/>
          <w:bCs/>
          <w:color w:val="000000" w:themeColor="text1"/>
          <w:sz w:val="28"/>
          <w:szCs w:val="28"/>
        </w:rPr>
        <w:t>Điều 17. Người xin cấp giấy phép hành nghề</w:t>
      </w:r>
      <w:bookmarkEnd w:id="3"/>
    </w:p>
    <w:p w:rsidR="005C7E35" w:rsidRDefault="005C7E35" w:rsidP="005C7E35">
      <w:pPr>
        <w:spacing w:after="0" w:line="312" w:lineRule="auto"/>
        <w:ind w:firstLine="720"/>
        <w:jc w:val="both"/>
        <w:rPr>
          <w:rFonts w:cs="Times New Roman"/>
          <w:i/>
          <w:color w:val="FF0000"/>
          <w:szCs w:val="28"/>
        </w:rPr>
      </w:pPr>
      <w:bookmarkStart w:id="4" w:name="_Toc1027776"/>
      <w:r w:rsidRPr="005C7E35">
        <w:rPr>
          <w:rFonts w:cs="Times New Roman"/>
          <w:i/>
          <w:color w:val="FF0000"/>
          <w:szCs w:val="28"/>
        </w:rPr>
        <w:t>1. Chức danh nghề nghiệp phải thi đánh giá năng lực để cấp giấy phép hành nghề:</w:t>
      </w:r>
    </w:p>
    <w:p w:rsidR="008C66A2" w:rsidRDefault="008C66A2" w:rsidP="005C7E35">
      <w:pPr>
        <w:spacing w:after="0" w:line="312" w:lineRule="auto"/>
        <w:ind w:firstLine="720"/>
        <w:jc w:val="both"/>
        <w:rPr>
          <w:rFonts w:cs="Times New Roman"/>
          <w:i/>
          <w:color w:val="FF0000"/>
          <w:szCs w:val="28"/>
        </w:rPr>
      </w:pPr>
      <w:r>
        <w:rPr>
          <w:rFonts w:cs="Times New Roman"/>
          <w:i/>
          <w:color w:val="FF0000"/>
          <w:szCs w:val="28"/>
        </w:rPr>
        <w:t>- Đối tượng cấp giấy phép hành nghề:</w:t>
      </w:r>
    </w:p>
    <w:p w:rsidR="008C66A2" w:rsidRDefault="008C66A2" w:rsidP="005C7E35">
      <w:pPr>
        <w:spacing w:after="0" w:line="312" w:lineRule="auto"/>
        <w:ind w:firstLine="720"/>
        <w:jc w:val="both"/>
        <w:rPr>
          <w:rFonts w:cs="Times New Roman"/>
          <w:i/>
          <w:color w:val="FF0000"/>
          <w:szCs w:val="28"/>
        </w:rPr>
      </w:pPr>
      <w:r w:rsidRPr="005C7E35">
        <w:rPr>
          <w:rFonts w:cs="Times New Roman"/>
          <w:i/>
          <w:color w:val="FF0000"/>
          <w:szCs w:val="28"/>
        </w:rPr>
        <w:t>Bác sỹ</w:t>
      </w:r>
      <w:r>
        <w:rPr>
          <w:rFonts w:cs="Times New Roman"/>
          <w:i/>
          <w:color w:val="FF0000"/>
          <w:szCs w:val="28"/>
        </w:rPr>
        <w:t xml:space="preserve"> (bao gồm cả lương y; người có bài thuốc gia truyền)</w:t>
      </w:r>
      <w:r w:rsidRPr="005C7E35">
        <w:rPr>
          <w:rFonts w:cs="Times New Roman"/>
          <w:i/>
          <w:color w:val="FF0000"/>
          <w:szCs w:val="28"/>
        </w:rPr>
        <w:t xml:space="preserve">; </w:t>
      </w:r>
      <w:r>
        <w:rPr>
          <w:rFonts w:cs="Times New Roman"/>
          <w:i/>
          <w:color w:val="FF0000"/>
          <w:szCs w:val="28"/>
        </w:rPr>
        <w:t xml:space="preserve">Y sỹ; Điều dưỡng viên; Hộ sinh viên; Kỹ thuật viên </w:t>
      </w:r>
      <w:r w:rsidRPr="005C7E35">
        <w:rPr>
          <w:rFonts w:cs="Times New Roman"/>
          <w:i/>
          <w:color w:val="FF0000"/>
          <w:szCs w:val="28"/>
        </w:rPr>
        <w:t>có thực hiện các kỹ thuật y khoa trực tiếp trên người bệnh</w:t>
      </w:r>
    </w:p>
    <w:p w:rsidR="008C66A2" w:rsidRDefault="008C66A2" w:rsidP="005C7E35">
      <w:pPr>
        <w:spacing w:after="0" w:line="312" w:lineRule="auto"/>
        <w:ind w:firstLine="720"/>
        <w:jc w:val="both"/>
        <w:rPr>
          <w:rFonts w:cs="Times New Roman"/>
          <w:i/>
          <w:color w:val="FF0000"/>
          <w:szCs w:val="28"/>
        </w:rPr>
      </w:pPr>
      <w:r>
        <w:rPr>
          <w:rFonts w:cs="Times New Roman"/>
          <w:i/>
          <w:color w:val="FF0000"/>
          <w:szCs w:val="28"/>
        </w:rPr>
        <w:t>- Đối tượng phải đăng ký hành nghề không cần chứng chỉ hành nghề:</w:t>
      </w:r>
    </w:p>
    <w:p w:rsidR="002D7285" w:rsidRDefault="002D7285" w:rsidP="005C7E35">
      <w:pPr>
        <w:spacing w:after="0" w:line="312" w:lineRule="auto"/>
        <w:ind w:firstLine="720"/>
        <w:jc w:val="both"/>
        <w:rPr>
          <w:rFonts w:cs="Times New Roman"/>
          <w:i/>
          <w:color w:val="FF0000"/>
          <w:szCs w:val="28"/>
        </w:rPr>
      </w:pPr>
      <w:r>
        <w:rPr>
          <w:rFonts w:cs="Times New Roman"/>
          <w:i/>
          <w:color w:val="FF0000"/>
          <w:szCs w:val="28"/>
        </w:rPr>
        <w:lastRenderedPageBreak/>
        <w:t>- Đối tượng không phải cấp giấy phép hành nghề và không phải đăng ký hành nghề</w:t>
      </w:r>
    </w:p>
    <w:p w:rsidR="002D7285" w:rsidRDefault="002D7285" w:rsidP="005C7E35">
      <w:pPr>
        <w:spacing w:after="0" w:line="312" w:lineRule="auto"/>
        <w:ind w:firstLine="720"/>
        <w:jc w:val="both"/>
        <w:rPr>
          <w:rFonts w:cs="Times New Roman"/>
          <w:i/>
          <w:color w:val="FF0000"/>
          <w:szCs w:val="28"/>
        </w:rPr>
      </w:pPr>
      <w:r>
        <w:rPr>
          <w:rFonts w:cs="Times New Roman"/>
          <w:i/>
          <w:color w:val="FF0000"/>
          <w:szCs w:val="28"/>
        </w:rPr>
        <w:t>- Đối tượng cấp giấy phép hành nghề tạm thời:</w:t>
      </w:r>
    </w:p>
    <w:p w:rsidR="002D7285" w:rsidRDefault="002D7285" w:rsidP="005C7E35">
      <w:pPr>
        <w:spacing w:after="0" w:line="312" w:lineRule="auto"/>
        <w:ind w:firstLine="720"/>
        <w:jc w:val="both"/>
        <w:rPr>
          <w:rFonts w:cs="Times New Roman"/>
          <w:i/>
          <w:color w:val="FF0000"/>
          <w:szCs w:val="28"/>
        </w:rPr>
      </w:pPr>
      <w:r>
        <w:rPr>
          <w:rFonts w:cs="Times New Roman"/>
          <w:i/>
          <w:color w:val="FF0000"/>
          <w:szCs w:val="28"/>
        </w:rPr>
        <w:t>+ Sinh viên y khoa thực hành;</w:t>
      </w:r>
    </w:p>
    <w:p w:rsidR="002D7285" w:rsidRDefault="002D7285" w:rsidP="005C7E35">
      <w:pPr>
        <w:spacing w:after="0" w:line="312" w:lineRule="auto"/>
        <w:ind w:firstLine="720"/>
        <w:jc w:val="both"/>
        <w:rPr>
          <w:rFonts w:cs="Times New Roman"/>
          <w:i/>
          <w:color w:val="FF0000"/>
          <w:szCs w:val="28"/>
        </w:rPr>
      </w:pPr>
      <w:r>
        <w:rPr>
          <w:rFonts w:cs="Times New Roman"/>
          <w:i/>
          <w:color w:val="FF0000"/>
          <w:szCs w:val="28"/>
        </w:rPr>
        <w:t>+ Khám bệnh, chữa bệnh nhân đạo: Thừa nhận chứng chỉ hành nghề; Mổ biểu diễn; chuyển giao kỹ thuật; giáo viên hướng dẫn thực hành tại các trường đào tạo tại cơ sở khám bệnh, chữa bệnh.</w:t>
      </w:r>
    </w:p>
    <w:p w:rsidR="008C66A2" w:rsidRDefault="008C66A2" w:rsidP="005C7E35">
      <w:pPr>
        <w:spacing w:after="0" w:line="312" w:lineRule="auto"/>
        <w:ind w:firstLine="720"/>
        <w:jc w:val="both"/>
        <w:rPr>
          <w:rFonts w:cs="Times New Roman"/>
          <w:i/>
          <w:color w:val="FF0000"/>
          <w:szCs w:val="28"/>
        </w:rPr>
      </w:pPr>
    </w:p>
    <w:p w:rsidR="008C66A2" w:rsidRPr="005C7E35" w:rsidRDefault="008C66A2" w:rsidP="005C7E35">
      <w:pPr>
        <w:spacing w:after="0" w:line="312" w:lineRule="auto"/>
        <w:ind w:firstLine="720"/>
        <w:jc w:val="both"/>
        <w:rPr>
          <w:rFonts w:cs="Times New Roman"/>
          <w:i/>
          <w:color w:val="FF0000"/>
          <w:szCs w:val="28"/>
        </w:rPr>
      </w:pP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a) Bác sỹ; </w:t>
      </w:r>
    </w:p>
    <w:p w:rsidR="008C66A2"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b) </w:t>
      </w:r>
      <w:r w:rsidR="00461D29">
        <w:rPr>
          <w:rFonts w:cs="Times New Roman"/>
          <w:i/>
          <w:color w:val="FF0000"/>
          <w:szCs w:val="28"/>
        </w:rPr>
        <w:t>Y sỹ;</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c) Điều dưỡng viên;</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d) Hộ sinh viên;</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đ) Kỹ thuật viên lâm sàng (bao gồm các đối tượng có thực hiện các kỹ thuật y khoa trực tiếp trên người bệnh);</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2. Chức danh nghề nghiệp xét cấp giấy phép hành nghề:</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a) Kỹ thuật viên phi lâm sàng (bao gồm các đối tượng không thực hiện các kỹ thuật y khoa trực tiếp trên người bệnh);</w:t>
      </w:r>
    </w:p>
    <w:p w:rsid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b) Lương y;</w:t>
      </w:r>
    </w:p>
    <w:p w:rsidR="00461D29" w:rsidRPr="005C7E35" w:rsidRDefault="00461D29" w:rsidP="00461D29">
      <w:pPr>
        <w:spacing w:after="0" w:line="312" w:lineRule="auto"/>
        <w:ind w:firstLine="720"/>
        <w:jc w:val="both"/>
        <w:rPr>
          <w:rFonts w:cs="Times New Roman"/>
          <w:i/>
          <w:color w:val="FF0000"/>
          <w:szCs w:val="28"/>
        </w:rPr>
      </w:pPr>
      <w:r w:rsidRPr="005C7E35">
        <w:rPr>
          <w:rFonts w:cs="Times New Roman"/>
          <w:i/>
          <w:color w:val="FF0000"/>
          <w:szCs w:val="28"/>
        </w:rPr>
        <w:t>c) Người có bài thuốc gia truyền hoặc có phương pháp chữa bệnh gia truyền;</w:t>
      </w:r>
    </w:p>
    <w:p w:rsidR="00461D29" w:rsidRPr="005C7E35" w:rsidRDefault="00461D29" w:rsidP="00461D29">
      <w:pPr>
        <w:spacing w:after="0" w:line="300" w:lineRule="auto"/>
        <w:ind w:firstLine="720"/>
        <w:jc w:val="both"/>
        <w:rPr>
          <w:rFonts w:cs="Times New Roman"/>
          <w:i/>
          <w:color w:val="FF0000"/>
          <w:szCs w:val="28"/>
        </w:rPr>
      </w:pPr>
      <w:r>
        <w:rPr>
          <w:rFonts w:cs="Times New Roman"/>
          <w:i/>
          <w:color w:val="FF0000"/>
          <w:szCs w:val="28"/>
        </w:rPr>
        <w:t>d</w:t>
      </w:r>
      <w:r w:rsidRPr="005C7E35">
        <w:rPr>
          <w:rFonts w:cs="Times New Roman"/>
          <w:i/>
          <w:color w:val="FF0000"/>
          <w:szCs w:val="28"/>
        </w:rPr>
        <w:t>) Người thực hiện tiêm chủng;</w:t>
      </w:r>
    </w:p>
    <w:p w:rsidR="00461D29" w:rsidRPr="005C7E35" w:rsidRDefault="00461D29" w:rsidP="00461D29">
      <w:pPr>
        <w:spacing w:after="0" w:line="300" w:lineRule="auto"/>
        <w:ind w:firstLine="720"/>
        <w:jc w:val="both"/>
        <w:rPr>
          <w:rFonts w:cs="Times New Roman"/>
          <w:i/>
          <w:color w:val="FF0000"/>
          <w:szCs w:val="28"/>
        </w:rPr>
      </w:pPr>
      <w:r>
        <w:rPr>
          <w:rFonts w:cs="Times New Roman"/>
          <w:i/>
          <w:color w:val="FF0000"/>
          <w:szCs w:val="28"/>
        </w:rPr>
        <w:t>đ</w:t>
      </w:r>
      <w:r w:rsidRPr="005C7E35">
        <w:rPr>
          <w:rFonts w:cs="Times New Roman"/>
          <w:i/>
          <w:color w:val="FF0000"/>
          <w:szCs w:val="28"/>
        </w:rPr>
        <w:t>) Cấp cứu</w:t>
      </w:r>
      <w:r>
        <w:rPr>
          <w:rFonts w:cs="Times New Roman"/>
          <w:i/>
          <w:color w:val="FF0000"/>
          <w:szCs w:val="28"/>
        </w:rPr>
        <w:t xml:space="preserve"> viên</w:t>
      </w:r>
      <w:r w:rsidRPr="005C7E35">
        <w:rPr>
          <w:rFonts w:cs="Times New Roman"/>
          <w:i/>
          <w:color w:val="FF0000"/>
          <w:szCs w:val="28"/>
        </w:rPr>
        <w:t xml:space="preserve"> </w:t>
      </w:r>
      <w:r>
        <w:rPr>
          <w:rFonts w:cs="Times New Roman"/>
          <w:i/>
          <w:color w:val="FF0000"/>
          <w:szCs w:val="28"/>
        </w:rPr>
        <w:t>ngoại viện</w:t>
      </w:r>
      <w:r w:rsidRPr="005C7E35">
        <w:rPr>
          <w:rFonts w:cs="Times New Roman"/>
          <w:i/>
          <w:color w:val="FF0000"/>
          <w:szCs w:val="28"/>
        </w:rPr>
        <w:t xml:space="preserve"> (Paramedic);</w:t>
      </w:r>
    </w:p>
    <w:p w:rsidR="00461D29" w:rsidRPr="005C7E35" w:rsidRDefault="00461D29" w:rsidP="00461D29">
      <w:pPr>
        <w:spacing w:after="0" w:line="300" w:lineRule="auto"/>
        <w:ind w:firstLine="720"/>
        <w:jc w:val="both"/>
        <w:rPr>
          <w:rFonts w:cs="Times New Roman"/>
          <w:i/>
          <w:color w:val="FF0000"/>
          <w:szCs w:val="28"/>
        </w:rPr>
      </w:pPr>
      <w:r>
        <w:rPr>
          <w:rFonts w:cs="Times New Roman"/>
          <w:i/>
          <w:color w:val="FF0000"/>
          <w:szCs w:val="28"/>
        </w:rPr>
        <w:t>e</w:t>
      </w:r>
      <w:r w:rsidRPr="005C7E35">
        <w:rPr>
          <w:rFonts w:cs="Times New Roman"/>
          <w:i/>
          <w:color w:val="FF0000"/>
          <w:szCs w:val="28"/>
        </w:rPr>
        <w:t>) Chăm sóc viên (hộ lý).</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3. Các chức danh nghề nghiệp khác theo quy định của Chính phủ.</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18. Điều kiện để cấp giấy phép hành nghề đối với người Việt Nam</w:t>
      </w:r>
      <w:bookmarkEnd w:id="4"/>
      <w:r w:rsidRPr="002B74E2">
        <w:rPr>
          <w:rFonts w:ascii="Times New Roman" w:hAnsi="Times New Roman" w:cs="Times New Roman"/>
          <w:b/>
          <w:bCs/>
          <w:color w:val="000000" w:themeColor="text1"/>
          <w:sz w:val="28"/>
          <w:szCs w:val="28"/>
        </w:rPr>
        <w:t xml:space="preserve">  </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1. Đối với các chức danh quy định tại khoản 1 Điều 1</w:t>
      </w:r>
      <w:r>
        <w:rPr>
          <w:rFonts w:cs="Times New Roman"/>
          <w:i/>
          <w:color w:val="FF0000"/>
          <w:szCs w:val="28"/>
        </w:rPr>
        <w:t>7</w:t>
      </w:r>
      <w:r w:rsidRPr="005C7E35">
        <w:rPr>
          <w:rFonts w:cs="Times New Roman"/>
          <w:i/>
          <w:color w:val="FF0000"/>
          <w:szCs w:val="28"/>
        </w:rPr>
        <w:t xml:space="preserve"> Luật này:</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a) Đạt kết quả tại </w:t>
      </w:r>
      <w:r w:rsidRPr="005C7E35">
        <w:rPr>
          <w:i/>
          <w:color w:val="FF0000"/>
          <w:szCs w:val="28"/>
        </w:rPr>
        <w:t xml:space="preserve">kỳ thi quốc gia </w:t>
      </w:r>
      <w:r w:rsidRPr="005C7E35">
        <w:rPr>
          <w:i/>
          <w:color w:val="FF0000"/>
          <w:szCs w:val="28"/>
          <w:lang w:eastAsia="vi-VN"/>
        </w:rPr>
        <w:t xml:space="preserve">đánh giá năng lực hành nghề </w:t>
      </w:r>
      <w:r w:rsidRPr="005C7E35">
        <w:rPr>
          <w:i/>
          <w:color w:val="FF0000"/>
          <w:szCs w:val="28"/>
        </w:rPr>
        <w:t>khám bệnh, chữa bệnh</w:t>
      </w:r>
      <w:r w:rsidRPr="005C7E35">
        <w:rPr>
          <w:rFonts w:cs="Times New Roman"/>
          <w:i/>
          <w:color w:val="FF0000"/>
          <w:szCs w:val="28"/>
        </w:rPr>
        <w:t>;</w:t>
      </w:r>
    </w:p>
    <w:p w:rsidR="005C7E35" w:rsidRPr="002B74E2" w:rsidRDefault="005C7E35" w:rsidP="005C7E35">
      <w:pPr>
        <w:spacing w:after="0" w:line="300" w:lineRule="auto"/>
        <w:ind w:firstLine="720"/>
        <w:jc w:val="both"/>
        <w:rPr>
          <w:rFonts w:cs="Times New Roman"/>
          <w:spacing w:val="-6"/>
          <w:szCs w:val="28"/>
          <w:lang w:val="sv-SE"/>
        </w:rPr>
      </w:pPr>
      <w:r>
        <w:rPr>
          <w:rFonts w:cs="Times New Roman"/>
          <w:spacing w:val="-6"/>
          <w:szCs w:val="28"/>
          <w:lang w:val="sv-SE"/>
        </w:rPr>
        <w:t>b)</w:t>
      </w:r>
      <w:r w:rsidRPr="002B74E2">
        <w:rPr>
          <w:rFonts w:cs="Times New Roman"/>
          <w:spacing w:val="-6"/>
          <w:szCs w:val="28"/>
          <w:lang w:val="sv-SE"/>
        </w:rPr>
        <w:t xml:space="preserve"> Có đủ sức khỏe để hành nghề khám bệnh, chữa bệnh</w:t>
      </w:r>
      <w:r w:rsidR="00FE1BA7">
        <w:rPr>
          <w:rFonts w:cs="Times New Roman"/>
          <w:spacing w:val="-6"/>
          <w:szCs w:val="28"/>
          <w:lang w:val="sv-SE"/>
        </w:rPr>
        <w:t>;</w:t>
      </w:r>
    </w:p>
    <w:p w:rsidR="005C7E35" w:rsidRDefault="005C7E35" w:rsidP="005C7E35">
      <w:pPr>
        <w:spacing w:after="0" w:line="300" w:lineRule="auto"/>
        <w:ind w:firstLine="720"/>
        <w:jc w:val="both"/>
        <w:rPr>
          <w:rFonts w:cs="Times New Roman"/>
          <w:szCs w:val="28"/>
          <w:lang w:val="sv-SE"/>
        </w:rPr>
      </w:pPr>
      <w:r>
        <w:rPr>
          <w:rFonts w:cs="Times New Roman"/>
          <w:szCs w:val="28"/>
          <w:lang w:val="sv-SE"/>
        </w:rPr>
        <w:t>c)</w:t>
      </w:r>
      <w:r w:rsidRPr="002B74E2">
        <w:rPr>
          <w:rFonts w:cs="Times New Roman"/>
          <w:szCs w:val="28"/>
          <w:lang w:val="sv-SE"/>
        </w:rPr>
        <w:t xml:space="preserve"> Không thuộc trường hợp đang trong thời gian bị cấm hành nghề, cấm làm công việc liên quan đến chuyên môn y, dược theo bản án, quyết định của Toà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w:t>
      </w:r>
      <w:r w:rsidRPr="002B74E2">
        <w:rPr>
          <w:rFonts w:cs="Times New Roman"/>
          <w:szCs w:val="28"/>
          <w:lang w:val="sv-SE"/>
        </w:rPr>
        <w:lastRenderedPageBreak/>
        <w:t>trở lên có liên quan đến chuyên môn khám bệnh, chữa bệnh; mất hoặc hạn chế năng lực hành vi dân sự.</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2. Đối với các chức danh quy định tại khoản 2 Điều 1</w:t>
      </w:r>
      <w:r>
        <w:rPr>
          <w:rFonts w:cs="Times New Roman"/>
          <w:i/>
          <w:color w:val="FF0000"/>
          <w:szCs w:val="28"/>
        </w:rPr>
        <w:t>7</w:t>
      </w:r>
      <w:r w:rsidRPr="005C7E35">
        <w:rPr>
          <w:rFonts w:cs="Times New Roman"/>
          <w:i/>
          <w:color w:val="FF0000"/>
          <w:szCs w:val="28"/>
        </w:rPr>
        <w:t xml:space="preserve"> Luật này:</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a) Có văn bằng chuyên môn, giấy chứng nhận liên quan đến y tế phù hợp được cấp hoặc công nhận tại Việt Nam;</w:t>
      </w:r>
    </w:p>
    <w:p w:rsidR="005C7E35" w:rsidRPr="005C7E35" w:rsidRDefault="005C7E35" w:rsidP="005C7E35">
      <w:pPr>
        <w:spacing w:after="0" w:line="312" w:lineRule="auto"/>
        <w:ind w:firstLine="720"/>
        <w:jc w:val="both"/>
        <w:rPr>
          <w:rFonts w:cs="Times New Roman"/>
          <w:i/>
          <w:color w:val="FF0000"/>
          <w:szCs w:val="28"/>
        </w:rPr>
      </w:pPr>
      <w:r w:rsidRPr="005C7E35">
        <w:rPr>
          <w:rFonts w:cs="Times New Roman"/>
          <w:i/>
          <w:color w:val="FF0000"/>
          <w:szCs w:val="28"/>
        </w:rPr>
        <w:t xml:space="preserve">b) Đáp ứng các điều kiện quy định tại </w:t>
      </w:r>
      <w:r>
        <w:rPr>
          <w:rFonts w:cs="Times New Roman"/>
          <w:i/>
          <w:color w:val="FF0000"/>
          <w:szCs w:val="28"/>
        </w:rPr>
        <w:t>điểm b, c khoản 1 Điều</w:t>
      </w:r>
      <w:r w:rsidRPr="005C7E35">
        <w:rPr>
          <w:rFonts w:cs="Times New Roman"/>
          <w:i/>
          <w:color w:val="FF0000"/>
          <w:szCs w:val="28"/>
        </w:rPr>
        <w:t xml:space="preserve"> này.</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5" w:name="_Toc1027777"/>
      <w:r w:rsidRPr="002B74E2">
        <w:rPr>
          <w:rFonts w:ascii="Times New Roman" w:hAnsi="Times New Roman" w:cs="Times New Roman"/>
          <w:b/>
          <w:bCs/>
          <w:color w:val="000000" w:themeColor="text1"/>
          <w:sz w:val="28"/>
          <w:szCs w:val="28"/>
        </w:rPr>
        <w:t>Điều 19. Điều kiện để cấp giấy phép hành nghề tại Việt Nam đối với người nước ngoài, người Việt Nam định cư ở nước ngoài</w:t>
      </w:r>
      <w:bookmarkEnd w:id="5"/>
      <w:r w:rsidRPr="002B74E2">
        <w:rPr>
          <w:rFonts w:ascii="Times New Roman" w:hAnsi="Times New Roman" w:cs="Times New Roman"/>
          <w:b/>
          <w:bCs/>
          <w:color w:val="000000" w:themeColor="text1"/>
          <w:sz w:val="28"/>
          <w:szCs w:val="28"/>
        </w:rPr>
        <w:t xml:space="preserve"> </w:t>
      </w:r>
    </w:p>
    <w:p w:rsidR="004B5EB9" w:rsidRPr="002B74E2" w:rsidRDefault="004B5EB9" w:rsidP="002B74E2">
      <w:pPr>
        <w:spacing w:after="0" w:line="300" w:lineRule="auto"/>
        <w:ind w:firstLine="720"/>
        <w:jc w:val="both"/>
        <w:rPr>
          <w:rFonts w:cs="Times New Roman"/>
          <w:szCs w:val="28"/>
          <w:lang w:val="sv-SE"/>
        </w:rPr>
      </w:pPr>
      <w:r w:rsidRPr="002B74E2">
        <w:rPr>
          <w:rFonts w:cs="Times New Roman"/>
          <w:szCs w:val="28"/>
          <w:lang w:val="sv-SE"/>
        </w:rPr>
        <w:t>1. Có đủ điều kiện quy định tại Điều 18 Luật này.</w:t>
      </w:r>
    </w:p>
    <w:p w:rsidR="004B5EB9" w:rsidRDefault="00C00333" w:rsidP="002B74E2">
      <w:pPr>
        <w:spacing w:after="0" w:line="300" w:lineRule="auto"/>
        <w:ind w:firstLine="720"/>
        <w:jc w:val="both"/>
        <w:rPr>
          <w:rFonts w:cs="Times New Roman"/>
          <w:color w:val="FF0000"/>
          <w:szCs w:val="28"/>
          <w:lang w:val="sv-SE"/>
        </w:rPr>
      </w:pPr>
      <w:r w:rsidRPr="002B74E2">
        <w:rPr>
          <w:rFonts w:cs="Times New Roman"/>
          <w:szCs w:val="28"/>
          <w:lang w:val="sv-SE"/>
        </w:rPr>
        <w:t>2</w:t>
      </w:r>
      <w:r w:rsidR="004B5EB9" w:rsidRPr="002B74E2">
        <w:rPr>
          <w:rFonts w:cs="Times New Roman"/>
          <w:szCs w:val="28"/>
          <w:lang w:val="sv-SE"/>
        </w:rPr>
        <w:t>. Có giấy phép lao động</w:t>
      </w:r>
      <w:r w:rsidR="004B5EB9" w:rsidRPr="002B74E2">
        <w:rPr>
          <w:rFonts w:cs="Times New Roman"/>
          <w:b/>
          <w:bCs/>
          <w:iCs/>
          <w:szCs w:val="28"/>
          <w:lang w:val="sv-SE"/>
        </w:rPr>
        <w:t xml:space="preserve"> </w:t>
      </w:r>
      <w:r w:rsidR="004B5EB9" w:rsidRPr="002B74E2">
        <w:rPr>
          <w:rFonts w:cs="Times New Roman"/>
          <w:szCs w:val="28"/>
          <w:lang w:val="sv-SE"/>
        </w:rPr>
        <w:t>do cơ quan nhà nước có thẩm quyền về lao động của Việt Nam cấp theo quy định của pháp luật về lao động</w:t>
      </w:r>
      <w:r w:rsidR="005C7E35">
        <w:rPr>
          <w:rFonts w:cs="Times New Roman"/>
          <w:szCs w:val="28"/>
          <w:lang w:val="sv-SE"/>
        </w:rPr>
        <w:t xml:space="preserve"> </w:t>
      </w:r>
      <w:r w:rsidR="005C7E35" w:rsidRPr="005C7E35">
        <w:rPr>
          <w:rFonts w:cs="Times New Roman"/>
          <w:i/>
          <w:color w:val="FF0000"/>
          <w:szCs w:val="28"/>
          <w:lang w:val="sv-SE"/>
        </w:rPr>
        <w:t>hoặc là thành viên góp vốn có tên trong giấy chứng nhận đầu tư</w:t>
      </w:r>
      <w:r w:rsidR="004B5EB9" w:rsidRPr="005C7E35">
        <w:rPr>
          <w:rFonts w:cs="Times New Roman"/>
          <w:color w:val="FF0000"/>
          <w:szCs w:val="28"/>
          <w:lang w:val="sv-SE"/>
        </w:rPr>
        <w:t>.</w:t>
      </w:r>
    </w:p>
    <w:p w:rsidR="005C7E35" w:rsidRPr="00FE1BA7" w:rsidRDefault="005C7E35" w:rsidP="002B74E2">
      <w:pPr>
        <w:spacing w:after="0" w:line="300" w:lineRule="auto"/>
        <w:ind w:firstLine="720"/>
        <w:jc w:val="both"/>
        <w:rPr>
          <w:rFonts w:cs="Times New Roman"/>
          <w:szCs w:val="28"/>
          <w:lang w:val="sv-SE"/>
        </w:rPr>
      </w:pPr>
      <w:r w:rsidRPr="00FE1BA7">
        <w:rPr>
          <w:rFonts w:cs="Times New Roman"/>
          <w:szCs w:val="28"/>
          <w:lang w:val="sv-SE"/>
        </w:rPr>
        <w:t>3. Đáp ứng các điều kiện về sử dụng ngôn ngữ trong khám bệnh, chữa bệnh quy định tại Điều 23 Luật này.</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6" w:name="_Toc1027778"/>
      <w:r w:rsidRPr="002B74E2">
        <w:rPr>
          <w:rFonts w:ascii="Times New Roman" w:hAnsi="Times New Roman" w:cs="Times New Roman"/>
          <w:b/>
          <w:bCs/>
          <w:color w:val="000000" w:themeColor="text1"/>
          <w:sz w:val="28"/>
          <w:szCs w:val="28"/>
        </w:rPr>
        <w:t>Điều 20. Điều kiện cấp lại giấy phép hành nghề đối với trường hợp bị thu hồi chứng chỉ hành nghề</w:t>
      </w:r>
      <w:bookmarkEnd w:id="6"/>
    </w:p>
    <w:p w:rsidR="004B5EB9" w:rsidRPr="002B74E2" w:rsidRDefault="004B5EB9" w:rsidP="002B74E2">
      <w:pPr>
        <w:spacing w:after="0" w:line="300" w:lineRule="auto"/>
        <w:ind w:firstLine="720"/>
        <w:jc w:val="both"/>
        <w:rPr>
          <w:rFonts w:cs="Times New Roman"/>
          <w:i/>
          <w:color w:val="FF0000"/>
          <w:spacing w:val="4"/>
          <w:szCs w:val="28"/>
          <w:lang w:val="sv-SE"/>
        </w:rPr>
      </w:pPr>
      <w:r w:rsidRPr="002B74E2">
        <w:rPr>
          <w:rFonts w:cs="Times New Roman"/>
          <w:i/>
          <w:color w:val="FF0000"/>
          <w:spacing w:val="4"/>
          <w:szCs w:val="28"/>
          <w:lang w:val="sv-SE"/>
        </w:rPr>
        <w:t>1. Có đủ điều kiện quy định tại Điều 18 Luật này đối với người Việt Nam hoặc Điều 19 Luật này đối với người nước ngoài, người Việt Nam định cư ở nước ngoài.</w:t>
      </w:r>
    </w:p>
    <w:p w:rsidR="004B5EB9" w:rsidRPr="002B74E2" w:rsidRDefault="004B5EB9" w:rsidP="002B74E2">
      <w:pPr>
        <w:spacing w:after="0" w:line="300" w:lineRule="auto"/>
        <w:ind w:firstLine="720"/>
        <w:jc w:val="both"/>
        <w:rPr>
          <w:rFonts w:cs="Times New Roman"/>
          <w:iCs/>
          <w:szCs w:val="28"/>
          <w:lang w:val="sv-SE"/>
        </w:rPr>
      </w:pPr>
      <w:r w:rsidRPr="002B74E2">
        <w:rPr>
          <w:rFonts w:cs="Times New Roman"/>
          <w:iCs/>
          <w:szCs w:val="28"/>
          <w:lang w:val="sv-SE"/>
        </w:rPr>
        <w:t xml:space="preserve">2. Có giấy chứng nhận đã cập nhật kiến thức y khoa liên tục. </w:t>
      </w:r>
    </w:p>
    <w:p w:rsidR="004B5EB9" w:rsidRPr="002B74E2" w:rsidRDefault="004B5EB9" w:rsidP="002B74E2">
      <w:pPr>
        <w:pStyle w:val="Heading2"/>
        <w:spacing w:before="0" w:line="300" w:lineRule="auto"/>
        <w:ind w:firstLine="720"/>
        <w:jc w:val="both"/>
        <w:rPr>
          <w:rFonts w:ascii="Times New Roman" w:hAnsi="Times New Roman" w:cs="Times New Roman"/>
          <w:b/>
          <w:bCs/>
          <w:color w:val="auto"/>
          <w:sz w:val="28"/>
          <w:szCs w:val="28"/>
        </w:rPr>
      </w:pPr>
      <w:bookmarkStart w:id="7" w:name="_Toc1027779"/>
      <w:r w:rsidRPr="002B74E2">
        <w:rPr>
          <w:rFonts w:ascii="Times New Roman" w:hAnsi="Times New Roman" w:cs="Times New Roman"/>
          <w:b/>
          <w:bCs/>
          <w:color w:val="auto"/>
          <w:sz w:val="28"/>
          <w:szCs w:val="28"/>
        </w:rPr>
        <w:t>Điều 21. Khám bệnh, chữa bệnh nhân đạo, chuyển giao kỹ thuật chuyên môn về khám bệnh, chữa bệnh, hợp tác đào tạo về y có thực hành khám bệnh, chữa bệnh</w:t>
      </w:r>
      <w:bookmarkEnd w:id="7"/>
    </w:p>
    <w:p w:rsidR="004B5EB9" w:rsidRPr="002B74E2" w:rsidRDefault="004B5EB9" w:rsidP="002B74E2">
      <w:pPr>
        <w:spacing w:after="0" w:line="300" w:lineRule="auto"/>
        <w:ind w:firstLine="720"/>
        <w:jc w:val="both"/>
        <w:rPr>
          <w:rFonts w:cs="Times New Roman"/>
          <w:szCs w:val="28"/>
          <w:lang w:val="sv-SE"/>
        </w:rPr>
      </w:pPr>
      <w:r w:rsidRPr="002B74E2">
        <w:rPr>
          <w:rFonts w:cs="Times New Roman"/>
          <w:szCs w:val="28"/>
          <w:lang w:val="sv-SE"/>
        </w:rPr>
        <w:t>1. Cá nhân, tổ chức trong và ngoài nước có quyền đề nghị được tổ chức khám bệnh, chữa bệnh nhân đạo hoặc chuyển giao kỹ thuật chuyên môn về khám bệnh, chữa bệnh hoặc hợp tác đào tạo về y có thực hành khám bệnh, chữa bệnh tại Việt Nam.</w:t>
      </w:r>
    </w:p>
    <w:p w:rsidR="004B5EB9" w:rsidRPr="002B74E2" w:rsidRDefault="004B5EB9" w:rsidP="002B74E2">
      <w:pPr>
        <w:spacing w:after="0" w:line="300" w:lineRule="auto"/>
        <w:ind w:firstLine="720"/>
        <w:jc w:val="both"/>
        <w:rPr>
          <w:rFonts w:cs="Times New Roman"/>
          <w:i/>
          <w:color w:val="FF0000"/>
          <w:szCs w:val="28"/>
          <w:lang w:val="sv-SE"/>
        </w:rPr>
      </w:pPr>
      <w:r w:rsidRPr="002B74E2">
        <w:rPr>
          <w:rFonts w:cs="Times New Roman"/>
          <w:i/>
          <w:color w:val="FF0000"/>
          <w:szCs w:val="28"/>
          <w:lang w:val="sv-SE"/>
        </w:rPr>
        <w:t>2. Người trực tiếp thực hiện khám bệnh, chữa bệnh nhân đạo hoặc chuyển giao kỹ thuật chuyên môn về khám bệnh, chữa bệnh hoặc đào tạo về y có thực hành khám bệnh, chữa bệnh phải có giấy phép hành nghề tạm thời do Bộ trưởng Bộ Y tế cấp.</w:t>
      </w:r>
    </w:p>
    <w:p w:rsidR="004B5EB9" w:rsidRPr="002B74E2" w:rsidRDefault="004B5EB9" w:rsidP="002B74E2">
      <w:pPr>
        <w:spacing w:after="0" w:line="300" w:lineRule="auto"/>
        <w:ind w:firstLine="720"/>
        <w:jc w:val="both"/>
        <w:rPr>
          <w:rFonts w:cs="Times New Roman"/>
          <w:i/>
          <w:color w:val="FF0000"/>
          <w:szCs w:val="28"/>
          <w:lang w:val="sv-SE"/>
        </w:rPr>
      </w:pPr>
      <w:r w:rsidRPr="002B74E2">
        <w:rPr>
          <w:rFonts w:cs="Times New Roman"/>
          <w:i/>
          <w:color w:val="FF0000"/>
          <w:szCs w:val="28"/>
          <w:lang w:val="sv-SE"/>
        </w:rPr>
        <w:t xml:space="preserve">3. Bộ trưởng Bộ Y tế quy định chi tiết về điều kiện, hồ sơ, thủ tục </w:t>
      </w:r>
      <w:r w:rsidRPr="002B74E2">
        <w:rPr>
          <w:rFonts w:cs="Times New Roman"/>
          <w:bCs/>
          <w:i/>
          <w:iCs/>
          <w:color w:val="FF0000"/>
          <w:szCs w:val="28"/>
          <w:lang w:val="sv-SE"/>
        </w:rPr>
        <w:t xml:space="preserve">đề nghị và </w:t>
      </w:r>
      <w:r w:rsidRPr="002B74E2">
        <w:rPr>
          <w:rFonts w:cs="Times New Roman"/>
          <w:i/>
          <w:color w:val="FF0000"/>
          <w:szCs w:val="28"/>
          <w:lang w:val="sv-SE"/>
        </w:rPr>
        <w:t xml:space="preserve">thẩm quyền </w:t>
      </w:r>
      <w:r w:rsidRPr="002B74E2">
        <w:rPr>
          <w:rFonts w:cs="Times New Roman"/>
          <w:bCs/>
          <w:i/>
          <w:iCs/>
          <w:color w:val="FF0000"/>
          <w:szCs w:val="28"/>
          <w:lang w:val="sv-SE"/>
        </w:rPr>
        <w:t xml:space="preserve">cho phép khám bệnh, chữa bệnh </w:t>
      </w:r>
      <w:r w:rsidRPr="002B74E2">
        <w:rPr>
          <w:rFonts w:cs="Times New Roman"/>
          <w:bCs/>
          <w:i/>
          <w:iCs/>
          <w:color w:val="FF0000"/>
          <w:spacing w:val="-4"/>
          <w:szCs w:val="28"/>
          <w:lang w:val="sv-SE"/>
        </w:rPr>
        <w:t>quy định tại Điều này.</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8" w:name="_Toc1027780"/>
      <w:r w:rsidRPr="002B74E2">
        <w:rPr>
          <w:rFonts w:ascii="Times New Roman" w:hAnsi="Times New Roman" w:cs="Times New Roman"/>
          <w:b/>
          <w:bCs/>
          <w:color w:val="000000" w:themeColor="text1"/>
          <w:sz w:val="28"/>
          <w:szCs w:val="28"/>
        </w:rPr>
        <w:t xml:space="preserve">Điều 22. Thừa nhận </w:t>
      </w:r>
      <w:r w:rsidRPr="002B74E2">
        <w:rPr>
          <w:rFonts w:ascii="Times New Roman" w:hAnsi="Times New Roman" w:cs="Times New Roman"/>
          <w:b/>
          <w:bCs/>
          <w:i/>
          <w:color w:val="FF0000"/>
          <w:sz w:val="28"/>
          <w:szCs w:val="28"/>
        </w:rPr>
        <w:t>giấy phép</w:t>
      </w:r>
      <w:r w:rsidRPr="002B74E2">
        <w:rPr>
          <w:rFonts w:ascii="Times New Roman" w:hAnsi="Times New Roman" w:cs="Times New Roman"/>
          <w:b/>
          <w:bCs/>
          <w:color w:val="FF0000"/>
          <w:sz w:val="28"/>
          <w:szCs w:val="28"/>
        </w:rPr>
        <w:t xml:space="preserve"> </w:t>
      </w:r>
      <w:r w:rsidRPr="002B74E2">
        <w:rPr>
          <w:rFonts w:ascii="Times New Roman" w:hAnsi="Times New Roman" w:cs="Times New Roman"/>
          <w:b/>
          <w:bCs/>
          <w:color w:val="000000" w:themeColor="text1"/>
          <w:sz w:val="28"/>
          <w:szCs w:val="28"/>
        </w:rPr>
        <w:t>hành nghề</w:t>
      </w:r>
      <w:bookmarkEnd w:id="8"/>
      <w:r w:rsidRPr="002B74E2">
        <w:rPr>
          <w:rFonts w:ascii="Times New Roman" w:hAnsi="Times New Roman" w:cs="Times New Roman"/>
          <w:b/>
          <w:bCs/>
          <w:color w:val="000000" w:themeColor="text1"/>
          <w:sz w:val="28"/>
          <w:szCs w:val="28"/>
        </w:rPr>
        <w:t xml:space="preserve"> </w:t>
      </w:r>
    </w:p>
    <w:p w:rsidR="004B5EB9" w:rsidRPr="002B74E2" w:rsidRDefault="004B5EB9" w:rsidP="002B74E2">
      <w:pPr>
        <w:spacing w:after="0" w:line="300" w:lineRule="auto"/>
        <w:ind w:firstLine="720"/>
        <w:jc w:val="both"/>
        <w:rPr>
          <w:rFonts w:cs="Times New Roman"/>
          <w:szCs w:val="28"/>
          <w:lang w:val="es-ES"/>
        </w:rPr>
      </w:pPr>
      <w:r w:rsidRPr="002B74E2">
        <w:rPr>
          <w:rFonts w:cs="Times New Roman"/>
          <w:szCs w:val="28"/>
          <w:lang w:val="es-ES"/>
        </w:rPr>
        <w:t xml:space="preserve">Việc thừa nhận </w:t>
      </w:r>
      <w:r w:rsidRPr="002B74E2">
        <w:rPr>
          <w:rFonts w:cs="Times New Roman"/>
          <w:i/>
          <w:color w:val="FF0000"/>
          <w:szCs w:val="28"/>
          <w:lang w:val="es-ES"/>
        </w:rPr>
        <w:t>giấy phép</w:t>
      </w:r>
      <w:r w:rsidRPr="002B74E2">
        <w:rPr>
          <w:rFonts w:cs="Times New Roman"/>
          <w:color w:val="FF0000"/>
          <w:szCs w:val="28"/>
          <w:lang w:val="es-ES"/>
        </w:rPr>
        <w:t xml:space="preserve"> </w:t>
      </w:r>
      <w:r w:rsidRPr="002B74E2">
        <w:rPr>
          <w:rFonts w:cs="Times New Roman"/>
          <w:szCs w:val="28"/>
          <w:lang w:val="es-ES"/>
        </w:rPr>
        <w:t>hành nghề khám bệnh, chữa bệnh giữa các nước được thực hiện theo quy định của thỏa thuận quốc tế hoặc điều ước quốc tế mà Cộng hòa xã hội chủ nghĩa Việt Nam là thành viên.</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9" w:name="_Toc1027781"/>
      <w:r w:rsidRPr="002B74E2">
        <w:rPr>
          <w:rFonts w:ascii="Times New Roman" w:hAnsi="Times New Roman" w:cs="Times New Roman"/>
          <w:b/>
          <w:bCs/>
          <w:color w:val="000000" w:themeColor="text1"/>
          <w:sz w:val="28"/>
          <w:szCs w:val="28"/>
        </w:rPr>
        <w:lastRenderedPageBreak/>
        <w:t>Điều 23. Sử dụng ngôn ngữ trong khám bệnh, chữa bệnh tại Việt Nam của người nước ngoài, người Việt Nam định cư ở nước ngoài</w:t>
      </w:r>
      <w:bookmarkEnd w:id="9"/>
      <w:r w:rsidRPr="002B74E2">
        <w:rPr>
          <w:rFonts w:ascii="Times New Roman" w:hAnsi="Times New Roman" w:cs="Times New Roman"/>
          <w:b/>
          <w:bCs/>
          <w:color w:val="000000" w:themeColor="text1"/>
          <w:sz w:val="28"/>
          <w:szCs w:val="28"/>
        </w:rPr>
        <w:t xml:space="preserve"> </w:t>
      </w:r>
    </w:p>
    <w:p w:rsidR="004B5EB9" w:rsidRPr="002B74E2" w:rsidRDefault="004B5EB9" w:rsidP="002B74E2">
      <w:pPr>
        <w:spacing w:after="0" w:line="300" w:lineRule="auto"/>
        <w:ind w:firstLine="720"/>
        <w:jc w:val="both"/>
        <w:rPr>
          <w:rFonts w:cs="Times New Roman"/>
          <w:szCs w:val="28"/>
          <w:lang w:val="es-ES"/>
        </w:rPr>
      </w:pPr>
      <w:r w:rsidRPr="002B74E2">
        <w:rPr>
          <w:rFonts w:cs="Times New Roman"/>
          <w:szCs w:val="28"/>
          <w:lang w:val="es-ES"/>
        </w:rPr>
        <w:t>1. Người nước ngoài, người Việt Nam định cư ở nước ngoài trực tiếp khám bệnh, chữa bệnh cho người Việt Nam phải biết tiếng Việt thành thạo; trường hợp không biết tiếng Việt thành thạo thì phải đăng ký ngôn ngữ sử dụng và có người phiên dịch.</w:t>
      </w:r>
    </w:p>
    <w:p w:rsidR="004B5EB9" w:rsidRPr="002B74E2" w:rsidRDefault="004B5EB9" w:rsidP="002B74E2">
      <w:pPr>
        <w:spacing w:after="0" w:line="300" w:lineRule="auto"/>
        <w:ind w:firstLine="720"/>
        <w:jc w:val="both"/>
        <w:rPr>
          <w:rFonts w:cs="Times New Roman"/>
          <w:szCs w:val="28"/>
          <w:lang w:val="es-ES"/>
        </w:rPr>
      </w:pPr>
      <w:r w:rsidRPr="002B74E2">
        <w:rPr>
          <w:rFonts w:cs="Times New Roman"/>
          <w:szCs w:val="28"/>
          <w:lang w:val="es-ES"/>
        </w:rPr>
        <w:t xml:space="preserve">2. Việc chỉ định điều trị, kê đơn thuốc phải ghi bằng tiếng Việt; trường hợp người hành nghề không biết tiếng Việt thành thạo thì việc chỉ định điều trị, kê đơn thuốc phải ghi bằng ngôn ngữ mà người hành nghề đã đăng ký sử dụng và người phiên dịch phải dịch sang tiếng Việt.  </w:t>
      </w:r>
    </w:p>
    <w:p w:rsidR="004B5EB9" w:rsidRPr="002B74E2" w:rsidRDefault="004B5EB9" w:rsidP="002B74E2">
      <w:pPr>
        <w:spacing w:after="0" w:line="300" w:lineRule="auto"/>
        <w:ind w:firstLine="720"/>
        <w:jc w:val="both"/>
        <w:rPr>
          <w:rFonts w:cs="Times New Roman"/>
          <w:szCs w:val="28"/>
          <w:lang w:val="es-ES"/>
        </w:rPr>
      </w:pPr>
      <w:r w:rsidRPr="002B74E2">
        <w:rPr>
          <w:rFonts w:cs="Times New Roman"/>
          <w:szCs w:val="28"/>
          <w:lang w:val="es-ES"/>
        </w:rPr>
        <w:t xml:space="preserve">3. Người nước ngoài, người Việt Nam định cư ở nước ngoài trực tiếp khám bệnh, chữa bệnh cho người Việt Nam được xác định là biết tiếng Việt thành thạo và người được xác định là đủ trình độ phiên dịch trong khám bệnh, chữa bệnh khi được cơ sở đào tạo chuyên ngành y do Bộ trưởng Bộ Y tế chỉ định kiểm tra và công nhận. </w:t>
      </w:r>
    </w:p>
    <w:p w:rsidR="004B5EB9" w:rsidRPr="002B74E2" w:rsidRDefault="004B5EB9" w:rsidP="002B74E2">
      <w:pPr>
        <w:spacing w:after="0" w:line="300" w:lineRule="auto"/>
        <w:ind w:firstLine="720"/>
        <w:jc w:val="both"/>
        <w:rPr>
          <w:rFonts w:cs="Times New Roman"/>
          <w:szCs w:val="28"/>
          <w:lang w:val="es-ES"/>
        </w:rPr>
      </w:pPr>
      <w:r w:rsidRPr="002B74E2">
        <w:rPr>
          <w:rFonts w:cs="Times New Roman"/>
          <w:szCs w:val="28"/>
          <w:lang w:val="es-ES"/>
        </w:rPr>
        <w:t>Bộ trưởng Bộ Y tế quy định chi tiết về tiêu chí để công nhận biết tiếng Việt thành thạo hoặc đủ trình độ phiên dịch trong khám bệnh, chữa bệnh.</w:t>
      </w:r>
    </w:p>
    <w:p w:rsidR="004B5EB9" w:rsidRPr="002B74E2" w:rsidRDefault="004B5EB9" w:rsidP="002B74E2">
      <w:pPr>
        <w:spacing w:after="0" w:line="300" w:lineRule="auto"/>
        <w:ind w:firstLine="720"/>
        <w:jc w:val="both"/>
        <w:rPr>
          <w:rFonts w:cs="Times New Roman"/>
          <w:szCs w:val="28"/>
          <w:lang w:val="es-ES"/>
        </w:rPr>
      </w:pPr>
      <w:r w:rsidRPr="002B74E2">
        <w:rPr>
          <w:rFonts w:cs="Times New Roman"/>
          <w:szCs w:val="28"/>
          <w:lang w:val="es-ES"/>
        </w:rPr>
        <w:t>4. Người phiên dịch phải chịu trách nhiệm trước pháp luật về tính chính xác của nội dung phiên dịch trong khám bệnh, chữa bệnh.</w:t>
      </w:r>
    </w:p>
    <w:p w:rsidR="004B5EB9" w:rsidRPr="002B74E2" w:rsidRDefault="004B5EB9" w:rsidP="002B74E2">
      <w:pPr>
        <w:pStyle w:val="Heading2"/>
        <w:spacing w:before="0" w:line="300" w:lineRule="auto"/>
        <w:ind w:firstLine="720"/>
        <w:jc w:val="both"/>
        <w:rPr>
          <w:rFonts w:ascii="Times New Roman" w:hAnsi="Times New Roman" w:cs="Times New Roman"/>
          <w:b/>
          <w:bCs/>
          <w:i/>
          <w:color w:val="FF0000"/>
          <w:sz w:val="28"/>
          <w:szCs w:val="28"/>
        </w:rPr>
      </w:pPr>
      <w:bookmarkStart w:id="10" w:name="_Toc1027783"/>
      <w:r w:rsidRPr="002B74E2">
        <w:rPr>
          <w:rFonts w:ascii="Times New Roman" w:hAnsi="Times New Roman" w:cs="Times New Roman"/>
          <w:b/>
          <w:bCs/>
          <w:i/>
          <w:color w:val="FF0000"/>
          <w:sz w:val="28"/>
          <w:szCs w:val="28"/>
        </w:rPr>
        <w:t>Điều 24. Điều kiện tham dự kỳ thi quốc gia đánh giá năng lực hành nghề khám bệnh, chữa bệnh</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 xml:space="preserve">1. Đối với người Việt Nam: </w:t>
      </w:r>
    </w:p>
    <w:p w:rsidR="004B5EB9" w:rsidRPr="002B74E2" w:rsidRDefault="004B5EB9" w:rsidP="002B74E2">
      <w:pPr>
        <w:spacing w:after="0" w:line="300" w:lineRule="auto"/>
        <w:ind w:firstLine="720"/>
        <w:jc w:val="both"/>
        <w:rPr>
          <w:rFonts w:cs="Times New Roman"/>
          <w:i/>
          <w:color w:val="FF0000"/>
          <w:szCs w:val="28"/>
          <w:lang w:val="sv-SE"/>
        </w:rPr>
      </w:pPr>
      <w:r w:rsidRPr="002B74E2">
        <w:rPr>
          <w:rFonts w:cs="Times New Roman"/>
          <w:i/>
          <w:color w:val="FF0000"/>
          <w:szCs w:val="28"/>
          <w:lang w:val="sv-SE"/>
        </w:rPr>
        <w:t>Có một trong các văn bằng, giấy chứng nhận sau đây phù hợp với hình thức hành nghề khám bệnh, chữa bệnh:</w:t>
      </w:r>
    </w:p>
    <w:p w:rsidR="004B5EB9" w:rsidRPr="002B74E2" w:rsidRDefault="004B5EB9" w:rsidP="002B74E2">
      <w:pPr>
        <w:spacing w:after="0" w:line="300" w:lineRule="auto"/>
        <w:ind w:firstLine="720"/>
        <w:jc w:val="both"/>
        <w:rPr>
          <w:rFonts w:cs="Times New Roman"/>
          <w:i/>
          <w:color w:val="FF0000"/>
          <w:szCs w:val="28"/>
          <w:lang w:val="sv-SE"/>
        </w:rPr>
      </w:pPr>
      <w:r w:rsidRPr="002B74E2">
        <w:rPr>
          <w:rFonts w:cs="Times New Roman"/>
          <w:i/>
          <w:color w:val="FF0000"/>
          <w:szCs w:val="28"/>
          <w:lang w:val="sv-SE"/>
        </w:rPr>
        <w:t>a) Văn bằng chuyên môn liên quan đến y tế được cấp hoặc công nhận tại Việt Nam;</w:t>
      </w:r>
    </w:p>
    <w:p w:rsidR="004B5EB9" w:rsidRPr="002B74E2" w:rsidRDefault="004B5EB9" w:rsidP="002B74E2">
      <w:pPr>
        <w:spacing w:after="0" w:line="300" w:lineRule="auto"/>
        <w:ind w:firstLine="720"/>
        <w:jc w:val="both"/>
        <w:rPr>
          <w:rFonts w:cs="Times New Roman"/>
          <w:i/>
          <w:color w:val="FF0000"/>
          <w:szCs w:val="28"/>
          <w:lang w:val="sv-SE"/>
        </w:rPr>
      </w:pPr>
      <w:r w:rsidRPr="002B74E2">
        <w:rPr>
          <w:rFonts w:cs="Times New Roman"/>
          <w:i/>
          <w:color w:val="FF0000"/>
          <w:szCs w:val="28"/>
          <w:lang w:val="sv-SE"/>
        </w:rPr>
        <w:t>b) Giấy chứng nhận là lương y;</w:t>
      </w:r>
    </w:p>
    <w:p w:rsidR="004B5EB9" w:rsidRPr="002B74E2" w:rsidRDefault="004B5EB9" w:rsidP="002B74E2">
      <w:pPr>
        <w:spacing w:after="0" w:line="300" w:lineRule="auto"/>
        <w:ind w:firstLine="720"/>
        <w:jc w:val="both"/>
        <w:rPr>
          <w:rFonts w:cs="Times New Roman"/>
          <w:i/>
          <w:color w:val="FF0000"/>
          <w:szCs w:val="28"/>
          <w:lang w:val="sv-SE"/>
        </w:rPr>
      </w:pPr>
      <w:r w:rsidRPr="002B74E2">
        <w:rPr>
          <w:rFonts w:cs="Times New Roman"/>
          <w:i/>
          <w:color w:val="FF0000"/>
          <w:szCs w:val="28"/>
          <w:lang w:val="sv-SE"/>
        </w:rPr>
        <w:t>c) Giấy chứng nhận là người có bài thuốc gia truyền hoặc có phương pháp chữa bệnh gia truyền.</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2. Đối với người nước ngoài, người Việt Nam định cư tại nước ngoài:</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a) Đáp ứng các điều kiện quy định tại khoản 1 Điều này;</w:t>
      </w:r>
    </w:p>
    <w:p w:rsidR="00C00333" w:rsidRPr="002B74E2" w:rsidRDefault="004B5EB9" w:rsidP="002B74E2">
      <w:pPr>
        <w:spacing w:after="0" w:line="300" w:lineRule="auto"/>
        <w:ind w:firstLine="720"/>
        <w:jc w:val="both"/>
        <w:rPr>
          <w:rFonts w:cs="Times New Roman"/>
          <w:i/>
          <w:color w:val="FF0000"/>
          <w:szCs w:val="28"/>
          <w:lang w:val="sv-SE"/>
        </w:rPr>
      </w:pPr>
      <w:r w:rsidRPr="002B74E2">
        <w:rPr>
          <w:rFonts w:cs="Times New Roman"/>
          <w:i/>
          <w:color w:val="FF0000"/>
          <w:szCs w:val="28"/>
        </w:rPr>
        <w:t xml:space="preserve">b) </w:t>
      </w:r>
      <w:r w:rsidR="00C00333" w:rsidRPr="002B74E2">
        <w:rPr>
          <w:rFonts w:cs="Times New Roman"/>
          <w:i/>
          <w:color w:val="FF0000"/>
          <w:szCs w:val="28"/>
          <w:lang w:val="sv-SE"/>
        </w:rPr>
        <w:t>Đáp ứng yêu cầu về sử dụng ngôn ngữ trong khám bệnh, chữa bệnh quy định tại Điều 23 Luật này.</w:t>
      </w:r>
    </w:p>
    <w:p w:rsidR="004B5EB9" w:rsidRPr="002B74E2" w:rsidRDefault="004B5EB9"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25. Kỳ thi quốc gia đánh giá năng lực hành nghề khám bệnh, chữa bệnh</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1. Nội dung thi: lý thuyết và thực hành theo ngân hàng đề thi do Bộ Y tế phê duyệt.</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2. Đơn vị tổ chức thi:</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b/>
          <w:i/>
          <w:color w:val="FF0000"/>
          <w:szCs w:val="28"/>
        </w:rPr>
        <w:t>Phương án 1:</w:t>
      </w:r>
      <w:r w:rsidRPr="002B74E2">
        <w:rPr>
          <w:rFonts w:cs="Times New Roman"/>
          <w:i/>
          <w:color w:val="FF0000"/>
          <w:szCs w:val="28"/>
        </w:rPr>
        <w:t xml:space="preserve"> Hội đồng y khoa quốc gia tổ chức kỳ thi </w:t>
      </w:r>
      <w:r w:rsidRPr="002B74E2">
        <w:rPr>
          <w:rFonts w:cs="Times New Roman"/>
          <w:bCs/>
          <w:i/>
          <w:color w:val="FF0000"/>
          <w:szCs w:val="28"/>
        </w:rPr>
        <w:t>sát hạch năng lực quốc gia đối với c</w:t>
      </w:r>
      <w:r w:rsidRPr="002B74E2">
        <w:rPr>
          <w:rFonts w:cs="Times New Roman"/>
          <w:i/>
          <w:color w:val="FF0000"/>
          <w:szCs w:val="28"/>
        </w:rPr>
        <w:t>ác chức danh nghề nghiệp quy định tại khoản 1 Điều 17 Luật này.</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b/>
          <w:i/>
          <w:color w:val="FF0000"/>
          <w:szCs w:val="28"/>
        </w:rPr>
        <w:t>Phương án 2:</w:t>
      </w:r>
      <w:r w:rsidRPr="002B74E2">
        <w:rPr>
          <w:rFonts w:cs="Times New Roman"/>
          <w:i/>
          <w:color w:val="FF0000"/>
          <w:szCs w:val="28"/>
        </w:rPr>
        <w:t xml:space="preserve"> Các cơ sở đào tạo, cơ sở khám bệnh, chữa bệnh được Bộ Y tế chỉ định tổ chức kỳ thi </w:t>
      </w:r>
      <w:r w:rsidRPr="002B74E2">
        <w:rPr>
          <w:rFonts w:cs="Times New Roman"/>
          <w:bCs/>
          <w:i/>
          <w:color w:val="FF0000"/>
          <w:szCs w:val="28"/>
        </w:rPr>
        <w:t xml:space="preserve">sát hạch năng lực quốc gia </w:t>
      </w:r>
      <w:r w:rsidRPr="002B74E2">
        <w:rPr>
          <w:rFonts w:cs="Times New Roman"/>
          <w:i/>
          <w:color w:val="FF0000"/>
          <w:szCs w:val="28"/>
        </w:rPr>
        <w:t>đối với các chức danh nghề nghiệp quy định tại khoản 1 Điều 17 Luật này.</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3. Trường hợp người dự thi đạt yêu cầu theo chuẩn năng lực do Bộ Y tế ban hành, đơn vị tổ chức kỳ thi quốc gia cấp giấy công nhận đủ năng lực hành nghề khám bệnh, chữa bệnh cho người tham dự, trong đó phải nêu rõ năng lực thực hiện kỹ thuật chuyên môn của người đó.</w:t>
      </w:r>
    </w:p>
    <w:p w:rsidR="004B5EB9" w:rsidRPr="002B74E2" w:rsidRDefault="004B5EB9"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26. Hội đồng y khoa quốc gia </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1. Vị trí pháp lý:</w:t>
      </w:r>
    </w:p>
    <w:p w:rsidR="004B5EB9" w:rsidRPr="002B74E2" w:rsidRDefault="004B5EB9" w:rsidP="002B74E2">
      <w:pPr>
        <w:spacing w:after="0" w:line="300" w:lineRule="auto"/>
        <w:ind w:firstLine="720"/>
        <w:jc w:val="both"/>
        <w:rPr>
          <w:rFonts w:eastAsia="Times New Roman" w:cs="Times New Roman"/>
          <w:i/>
          <w:color w:val="FF0000"/>
          <w:szCs w:val="28"/>
          <w:lang w:val="pt-BR"/>
        </w:rPr>
      </w:pPr>
      <w:r w:rsidRPr="002B74E2">
        <w:rPr>
          <w:rFonts w:eastAsia="Times New Roman" w:cs="Times New Roman"/>
          <w:i/>
          <w:color w:val="FF0000"/>
          <w:szCs w:val="28"/>
          <w:lang w:val="pt-BR"/>
        </w:rPr>
        <w:t>a) Hội đồng Y khoa quốc gia là đơn vị sự nghiệp trực thuộc Bộ Y tế do Thủ tướng Chính phủ thành lập;</w:t>
      </w:r>
    </w:p>
    <w:p w:rsidR="004B5EB9" w:rsidRPr="002B74E2" w:rsidRDefault="004B5EB9" w:rsidP="002B74E2">
      <w:pPr>
        <w:spacing w:after="0" w:line="300" w:lineRule="auto"/>
        <w:ind w:firstLine="720"/>
        <w:jc w:val="both"/>
        <w:rPr>
          <w:rFonts w:eastAsia="Times New Roman" w:cs="Times New Roman"/>
          <w:i/>
          <w:color w:val="FF0000"/>
          <w:szCs w:val="28"/>
          <w:lang w:val="pt-BR"/>
        </w:rPr>
      </w:pPr>
      <w:r w:rsidRPr="002B74E2">
        <w:rPr>
          <w:rFonts w:eastAsia="Times New Roman" w:cs="Times New Roman"/>
          <w:i/>
          <w:color w:val="FF0000"/>
          <w:szCs w:val="28"/>
          <w:lang w:val="pt-BR"/>
        </w:rPr>
        <w:t>b) Hội đồng Y khoa quốc gia có tư cách pháp nhân, có con dấu và tài khoản riêng;</w:t>
      </w:r>
    </w:p>
    <w:p w:rsidR="004B5EB9" w:rsidRPr="002B74E2" w:rsidRDefault="004B5EB9" w:rsidP="002B74E2">
      <w:pPr>
        <w:spacing w:after="0" w:line="300" w:lineRule="auto"/>
        <w:ind w:firstLine="720"/>
        <w:jc w:val="both"/>
        <w:rPr>
          <w:rFonts w:eastAsia="Times New Roman" w:cs="Times New Roman"/>
          <w:i/>
          <w:color w:val="FF0000"/>
          <w:szCs w:val="28"/>
          <w:lang w:val="pt-BR"/>
        </w:rPr>
      </w:pPr>
      <w:r w:rsidRPr="002B74E2">
        <w:rPr>
          <w:rFonts w:eastAsia="Times New Roman" w:cs="Times New Roman"/>
          <w:i/>
          <w:color w:val="FF0000"/>
          <w:szCs w:val="28"/>
          <w:lang w:val="pt-BR"/>
        </w:rPr>
        <w:t xml:space="preserve">c) Hội đồng Y khoa quốc gia có trụ sở làm việc do Nhà nước bố trí, hoạt động theo theo cơ chế tự chủ về tài chính, lấy thu bù chi. </w:t>
      </w:r>
    </w:p>
    <w:p w:rsidR="004B5EB9" w:rsidRPr="002B74E2" w:rsidRDefault="004B5EB9" w:rsidP="002B74E2">
      <w:pPr>
        <w:tabs>
          <w:tab w:val="left" w:pos="1080"/>
        </w:tabs>
        <w:spacing w:after="0" w:line="300" w:lineRule="auto"/>
        <w:ind w:firstLine="720"/>
        <w:jc w:val="both"/>
        <w:rPr>
          <w:rFonts w:cs="Times New Roman"/>
          <w:i/>
          <w:color w:val="FF0000"/>
          <w:szCs w:val="28"/>
        </w:rPr>
      </w:pPr>
      <w:r w:rsidRPr="002B74E2">
        <w:rPr>
          <w:rFonts w:cs="Times New Roman"/>
          <w:i/>
          <w:color w:val="FF0000"/>
          <w:szCs w:val="28"/>
        </w:rPr>
        <w:t>2. Chức năng, nhiệm vụ:</w:t>
      </w:r>
    </w:p>
    <w:p w:rsidR="004B5EB9" w:rsidRPr="002B74E2" w:rsidRDefault="004B5EB9" w:rsidP="002B74E2">
      <w:pPr>
        <w:tabs>
          <w:tab w:val="left" w:pos="1080"/>
        </w:tabs>
        <w:spacing w:after="0" w:line="300" w:lineRule="auto"/>
        <w:ind w:firstLine="720"/>
        <w:jc w:val="both"/>
        <w:rPr>
          <w:rFonts w:cs="Times New Roman"/>
          <w:i/>
          <w:color w:val="FF0000"/>
          <w:szCs w:val="28"/>
        </w:rPr>
      </w:pPr>
      <w:r w:rsidRPr="002B74E2">
        <w:rPr>
          <w:rFonts w:cs="Times New Roman"/>
          <w:i/>
          <w:color w:val="FF0000"/>
          <w:szCs w:val="28"/>
        </w:rPr>
        <w:t xml:space="preserve">a) </w:t>
      </w:r>
      <w:r w:rsidRPr="002B74E2">
        <w:rPr>
          <w:rFonts w:eastAsia="Times New Roman" w:cs="Times New Roman"/>
          <w:bCs/>
          <w:i/>
          <w:color w:val="FF0000"/>
          <w:szCs w:val="28"/>
          <w:lang w:eastAsia="vi-VN"/>
        </w:rPr>
        <w:t xml:space="preserve">Nghiên cứu, xây dựng và trình Bộ trưởng Bộ Y tế ban hành </w:t>
      </w:r>
      <w:r w:rsidRPr="002B74E2">
        <w:rPr>
          <w:rFonts w:cs="Times New Roman"/>
          <w:i/>
          <w:color w:val="FF0000"/>
          <w:szCs w:val="28"/>
        </w:rPr>
        <w:t xml:space="preserve">chuẩn năng lực </w:t>
      </w:r>
      <w:r w:rsidRPr="002B74E2">
        <w:rPr>
          <w:rFonts w:eastAsia="Times New Roman" w:cs="Times New Roman"/>
          <w:bCs/>
          <w:i/>
          <w:color w:val="FF0000"/>
          <w:szCs w:val="28"/>
          <w:lang w:eastAsia="vi-VN"/>
        </w:rPr>
        <w:t xml:space="preserve">nghề nghiệp </w:t>
      </w:r>
      <w:r w:rsidRPr="002B74E2">
        <w:rPr>
          <w:rFonts w:cs="Times New Roman"/>
          <w:i/>
          <w:color w:val="FF0000"/>
          <w:szCs w:val="28"/>
        </w:rPr>
        <w:t>của các chức danh hành nghề khám bệnh, chữa bệnh;</w:t>
      </w:r>
    </w:p>
    <w:p w:rsidR="004B5EB9" w:rsidRPr="002B74E2" w:rsidRDefault="004B5EB9" w:rsidP="002B74E2">
      <w:pPr>
        <w:tabs>
          <w:tab w:val="left" w:pos="1080"/>
        </w:tabs>
        <w:spacing w:after="0" w:line="300" w:lineRule="auto"/>
        <w:ind w:firstLine="720"/>
        <w:jc w:val="both"/>
        <w:rPr>
          <w:rFonts w:cs="Times New Roman"/>
          <w:i/>
          <w:color w:val="FF0000"/>
          <w:szCs w:val="28"/>
        </w:rPr>
      </w:pPr>
      <w:r w:rsidRPr="002B74E2">
        <w:rPr>
          <w:rFonts w:cs="Times New Roman"/>
          <w:i/>
          <w:color w:val="FF0000"/>
          <w:szCs w:val="28"/>
        </w:rPr>
        <w:t xml:space="preserve">b) Xây dựng </w:t>
      </w:r>
      <w:r w:rsidRPr="002B74E2">
        <w:rPr>
          <w:rFonts w:eastAsia="Times New Roman" w:cs="Times New Roman"/>
          <w:bCs/>
          <w:i/>
          <w:color w:val="FF0000"/>
          <w:szCs w:val="28"/>
          <w:lang w:eastAsia="vi-VN"/>
        </w:rPr>
        <w:t xml:space="preserve">và trình Bộ trưởng Bộ Y tế ban hành </w:t>
      </w:r>
      <w:r w:rsidRPr="002B74E2">
        <w:rPr>
          <w:rFonts w:cs="Times New Roman"/>
          <w:i/>
          <w:color w:val="FF0000"/>
          <w:szCs w:val="28"/>
        </w:rPr>
        <w:t xml:space="preserve">ngân hàng đề thi lý thuyết và thực hành để đánh giá năng lực </w:t>
      </w:r>
      <w:r w:rsidRPr="002B74E2">
        <w:rPr>
          <w:rFonts w:eastAsia="Times New Roman" w:cs="Times New Roman"/>
          <w:bCs/>
          <w:i/>
          <w:color w:val="FF0000"/>
          <w:szCs w:val="28"/>
          <w:lang w:eastAsia="vi-VN"/>
        </w:rPr>
        <w:t xml:space="preserve">nghề nghiệp </w:t>
      </w:r>
      <w:r w:rsidRPr="002B74E2">
        <w:rPr>
          <w:rFonts w:cs="Times New Roman"/>
          <w:i/>
          <w:color w:val="FF0000"/>
          <w:szCs w:val="28"/>
        </w:rPr>
        <w:t>của các chức danh hành nghề khám bệnh, chữa bệnh;</w:t>
      </w:r>
    </w:p>
    <w:p w:rsidR="004B5EB9" w:rsidRPr="002B74E2" w:rsidRDefault="004B5EB9" w:rsidP="002B74E2">
      <w:pPr>
        <w:tabs>
          <w:tab w:val="left" w:pos="1080"/>
        </w:tabs>
        <w:spacing w:after="0" w:line="300" w:lineRule="auto"/>
        <w:ind w:firstLine="720"/>
        <w:jc w:val="both"/>
        <w:rPr>
          <w:rFonts w:cs="Times New Roman"/>
          <w:i/>
          <w:color w:val="FF0000"/>
          <w:szCs w:val="28"/>
          <w:lang w:eastAsia="vi-VN"/>
        </w:rPr>
      </w:pPr>
      <w:r w:rsidRPr="002B74E2">
        <w:rPr>
          <w:rFonts w:cs="Times New Roman"/>
          <w:i/>
          <w:color w:val="FF0000"/>
          <w:szCs w:val="28"/>
        </w:rPr>
        <w:t>c) T</w:t>
      </w:r>
      <w:r w:rsidRPr="002B74E2">
        <w:rPr>
          <w:rFonts w:cs="Times New Roman"/>
          <w:i/>
          <w:color w:val="FF0000"/>
          <w:szCs w:val="28"/>
          <w:lang w:eastAsia="vi-VN"/>
        </w:rPr>
        <w:t xml:space="preserve">ổ chức </w:t>
      </w:r>
      <w:r w:rsidRPr="002B74E2">
        <w:rPr>
          <w:rFonts w:cs="Times New Roman"/>
          <w:i/>
          <w:color w:val="FF0000"/>
          <w:szCs w:val="28"/>
        </w:rPr>
        <w:t xml:space="preserve">kỳ thi quốc gia </w:t>
      </w:r>
      <w:r w:rsidRPr="002B74E2">
        <w:rPr>
          <w:rFonts w:cs="Times New Roman"/>
          <w:i/>
          <w:color w:val="FF0000"/>
          <w:szCs w:val="28"/>
          <w:lang w:eastAsia="vi-VN"/>
        </w:rPr>
        <w:t xml:space="preserve">đánh giá năng lực hành nghề </w:t>
      </w:r>
      <w:r w:rsidRPr="002B74E2">
        <w:rPr>
          <w:rFonts w:cs="Times New Roman"/>
          <w:i/>
          <w:color w:val="FF0000"/>
          <w:szCs w:val="28"/>
        </w:rPr>
        <w:t>khám bệnh, chữa bệnh</w:t>
      </w:r>
      <w:r w:rsidRPr="002B74E2">
        <w:rPr>
          <w:rFonts w:cs="Times New Roman"/>
          <w:i/>
          <w:color w:val="FF0000"/>
          <w:szCs w:val="28"/>
          <w:lang w:eastAsia="vi-VN"/>
        </w:rPr>
        <w:t xml:space="preserve"> để Bộ Y tế cấp giấy phép hành nghề;</w:t>
      </w:r>
    </w:p>
    <w:p w:rsidR="004B5EB9" w:rsidRPr="002B74E2" w:rsidRDefault="004B5EB9" w:rsidP="002B74E2">
      <w:pPr>
        <w:tabs>
          <w:tab w:val="left" w:pos="1080"/>
        </w:tabs>
        <w:spacing w:after="0" w:line="300" w:lineRule="auto"/>
        <w:ind w:firstLine="720"/>
        <w:jc w:val="both"/>
        <w:rPr>
          <w:rFonts w:cs="Times New Roman"/>
          <w:i/>
          <w:color w:val="FF0000"/>
          <w:szCs w:val="28"/>
        </w:rPr>
      </w:pPr>
      <w:r w:rsidRPr="002B74E2">
        <w:rPr>
          <w:rFonts w:cs="Times New Roman"/>
          <w:i/>
          <w:color w:val="FF0000"/>
          <w:szCs w:val="28"/>
          <w:lang w:eastAsia="vi-VN"/>
        </w:rPr>
        <w:t xml:space="preserve">d) </w:t>
      </w:r>
      <w:r w:rsidRPr="002B74E2">
        <w:rPr>
          <w:rFonts w:cs="Times New Roman"/>
          <w:i/>
          <w:color w:val="FF0000"/>
          <w:szCs w:val="28"/>
        </w:rPr>
        <w:t>Giám sát, đánh giá năng lực người hành nghề khám bệnh, chữa bệnh sau khi được Bộ Y tế cấp giấy phép hành nghề;</w:t>
      </w:r>
    </w:p>
    <w:p w:rsidR="004B5EB9" w:rsidRPr="002B74E2" w:rsidRDefault="004B5EB9" w:rsidP="002B74E2">
      <w:pPr>
        <w:tabs>
          <w:tab w:val="left" w:pos="1080"/>
        </w:tabs>
        <w:spacing w:after="0" w:line="300" w:lineRule="auto"/>
        <w:ind w:firstLine="720"/>
        <w:jc w:val="both"/>
        <w:rPr>
          <w:rFonts w:eastAsia="Times New Roman" w:cs="Times New Roman"/>
          <w:bCs/>
          <w:i/>
          <w:color w:val="FF0000"/>
          <w:szCs w:val="28"/>
          <w:lang w:eastAsia="vi-VN"/>
        </w:rPr>
      </w:pPr>
      <w:r w:rsidRPr="002B74E2">
        <w:rPr>
          <w:rFonts w:cs="Times New Roman"/>
          <w:i/>
          <w:color w:val="FF0000"/>
          <w:szCs w:val="28"/>
        </w:rPr>
        <w:t>đ) T</w:t>
      </w:r>
      <w:r w:rsidRPr="002B74E2">
        <w:rPr>
          <w:rFonts w:eastAsia="Times New Roman" w:cs="Times New Roman"/>
          <w:bCs/>
          <w:i/>
          <w:color w:val="FF0000"/>
          <w:szCs w:val="28"/>
          <w:lang w:eastAsia="vi-VN"/>
        </w:rPr>
        <w:t>hiết lập hệ thống thông tin, dữ liệu quốc gia về đăng ký hành nghề khám bệnh, chữa bệnh.</w:t>
      </w:r>
    </w:p>
    <w:p w:rsidR="004B5EB9" w:rsidRPr="002B74E2" w:rsidRDefault="004B5EB9" w:rsidP="002B74E2">
      <w:pPr>
        <w:spacing w:after="0" w:line="300" w:lineRule="auto"/>
        <w:ind w:firstLine="720"/>
        <w:jc w:val="both"/>
        <w:rPr>
          <w:rFonts w:eastAsia="Times New Roman" w:cs="Times New Roman"/>
          <w:i/>
          <w:color w:val="FF0000"/>
          <w:szCs w:val="28"/>
          <w:lang w:val="pt-BR"/>
        </w:rPr>
      </w:pPr>
      <w:r w:rsidRPr="002B74E2">
        <w:rPr>
          <w:rFonts w:cs="Times New Roman"/>
          <w:i/>
          <w:color w:val="FF0000"/>
          <w:szCs w:val="28"/>
        </w:rPr>
        <w:t xml:space="preserve">3. </w:t>
      </w:r>
      <w:r w:rsidRPr="002B74E2">
        <w:rPr>
          <w:rFonts w:eastAsia="Times New Roman" w:cs="Times New Roman"/>
          <w:i/>
          <w:color w:val="FF0000"/>
          <w:szCs w:val="28"/>
          <w:lang w:val="pt-BR"/>
        </w:rPr>
        <w:t xml:space="preserve">Thủ tướng Chính phủ quyết định thành lập và quy định cụ thể về tổ chức, hoạt động của Hội đồng Y khoa quốc gia. </w:t>
      </w:r>
    </w:p>
    <w:p w:rsidR="00C00333" w:rsidRPr="002B74E2" w:rsidRDefault="00C00333" w:rsidP="002B74E2">
      <w:pPr>
        <w:spacing w:after="0" w:line="300" w:lineRule="auto"/>
        <w:ind w:firstLine="720"/>
        <w:jc w:val="both"/>
        <w:rPr>
          <w:rFonts w:eastAsia="Times New Roman" w:cs="Times New Roman"/>
          <w:i/>
          <w:color w:val="FF0000"/>
          <w:szCs w:val="28"/>
          <w:lang w:val="pt-BR"/>
        </w:rPr>
      </w:pPr>
    </w:p>
    <w:p w:rsidR="00C00333" w:rsidRPr="002B74E2" w:rsidRDefault="00C00333" w:rsidP="002B74E2">
      <w:pPr>
        <w:pStyle w:val="Heading2"/>
        <w:spacing w:before="0" w:line="300" w:lineRule="auto"/>
        <w:jc w:val="center"/>
        <w:rPr>
          <w:rFonts w:ascii="Times New Roman" w:hAnsi="Times New Roman" w:cs="Times New Roman"/>
          <w:b/>
          <w:bCs/>
          <w:iCs/>
          <w:color w:val="000000" w:themeColor="text1"/>
          <w:sz w:val="28"/>
          <w:szCs w:val="28"/>
        </w:rPr>
      </w:pPr>
      <w:r w:rsidRPr="002B74E2">
        <w:rPr>
          <w:rFonts w:ascii="Times New Roman" w:hAnsi="Times New Roman" w:cs="Times New Roman"/>
          <w:b/>
          <w:bCs/>
          <w:iCs/>
          <w:color w:val="000000" w:themeColor="text1"/>
          <w:sz w:val="28"/>
          <w:szCs w:val="28"/>
        </w:rPr>
        <w:lastRenderedPageBreak/>
        <w:t xml:space="preserve">Mục 2 </w:t>
      </w:r>
      <w:r w:rsidRPr="002B74E2">
        <w:rPr>
          <w:rFonts w:ascii="Times New Roman" w:hAnsi="Times New Roman" w:cs="Times New Roman"/>
          <w:b/>
          <w:bCs/>
          <w:iCs/>
          <w:color w:val="000000" w:themeColor="text1"/>
          <w:sz w:val="28"/>
          <w:szCs w:val="28"/>
        </w:rPr>
        <w:br/>
        <w:t>THẨM QUYỀN, HỒ SƠ, THỦ TỤC</w:t>
      </w:r>
      <w:r w:rsidRPr="002B74E2">
        <w:rPr>
          <w:rFonts w:ascii="Times New Roman" w:hAnsi="Times New Roman" w:cs="Times New Roman"/>
          <w:b/>
          <w:bCs/>
          <w:iCs/>
          <w:color w:val="000000" w:themeColor="text1"/>
          <w:sz w:val="28"/>
          <w:szCs w:val="28"/>
        </w:rPr>
        <w:br/>
        <w:t xml:space="preserve">CẤP, CẤP LẠI VÀ THU HỒI </w:t>
      </w:r>
      <w:r w:rsidRPr="002B74E2">
        <w:rPr>
          <w:rFonts w:ascii="Times New Roman" w:hAnsi="Times New Roman" w:cs="Times New Roman"/>
          <w:b/>
          <w:bCs/>
          <w:i/>
          <w:iCs/>
          <w:color w:val="000000" w:themeColor="text1"/>
          <w:sz w:val="28"/>
          <w:szCs w:val="28"/>
        </w:rPr>
        <w:t>GIẤY PHÉP</w:t>
      </w:r>
      <w:r w:rsidRPr="002B74E2">
        <w:rPr>
          <w:rFonts w:ascii="Times New Roman" w:hAnsi="Times New Roman" w:cs="Times New Roman"/>
          <w:b/>
          <w:bCs/>
          <w:iCs/>
          <w:color w:val="000000" w:themeColor="text1"/>
          <w:sz w:val="28"/>
          <w:szCs w:val="28"/>
        </w:rPr>
        <w:t xml:space="preserve"> HÀNH NGHỀ</w:t>
      </w:r>
    </w:p>
    <w:p w:rsidR="00C00333" w:rsidRPr="002B74E2" w:rsidRDefault="00C00333" w:rsidP="002B74E2">
      <w:pPr>
        <w:spacing w:after="0" w:line="300" w:lineRule="auto"/>
        <w:ind w:firstLine="720"/>
        <w:jc w:val="both"/>
        <w:rPr>
          <w:rFonts w:eastAsia="Times New Roman" w:cs="Times New Roman"/>
          <w:i/>
          <w:color w:val="FF0000"/>
          <w:szCs w:val="28"/>
          <w:lang w:val="pt-BR"/>
        </w:rPr>
      </w:pPr>
    </w:p>
    <w:p w:rsidR="004B5EB9" w:rsidRPr="002B74E2" w:rsidRDefault="004B5EB9"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27. Thẩm quyền cấp, cấp lại và thu hồi giấy phép hành nghề</w:t>
      </w:r>
    </w:p>
    <w:p w:rsidR="004B5EB9" w:rsidRPr="002B74E2" w:rsidRDefault="004B5EB9" w:rsidP="002B74E2">
      <w:pPr>
        <w:spacing w:after="0" w:line="300" w:lineRule="auto"/>
        <w:ind w:firstLine="720"/>
        <w:jc w:val="both"/>
        <w:rPr>
          <w:rFonts w:cs="Times New Roman"/>
          <w:i/>
          <w:color w:val="FF0000"/>
          <w:szCs w:val="28"/>
          <w:lang w:val="es-ES"/>
        </w:rPr>
      </w:pPr>
      <w:r w:rsidRPr="002B74E2">
        <w:rPr>
          <w:rFonts w:cs="Times New Roman"/>
          <w:i/>
          <w:color w:val="FF0000"/>
          <w:szCs w:val="28"/>
          <w:lang w:val="es-ES"/>
        </w:rPr>
        <w:t>1. Bộ trưởng Bộ Y tế cấp, cấp lại và thu hồi giấy phép hành nghề đối với người làm việc tại cơ sở khám bệnh, chữa bệnh trên phạm vi toàn quốc, trừ trường hợp quy định tại khoản 2 Điều này.</w:t>
      </w:r>
    </w:p>
    <w:p w:rsidR="004B5EB9" w:rsidRPr="002B74E2" w:rsidRDefault="004B5EB9" w:rsidP="002B74E2">
      <w:pPr>
        <w:spacing w:after="0" w:line="300" w:lineRule="auto"/>
        <w:ind w:firstLine="720"/>
        <w:jc w:val="both"/>
        <w:rPr>
          <w:rFonts w:cs="Times New Roman"/>
          <w:i/>
          <w:color w:val="FF0000"/>
          <w:szCs w:val="28"/>
          <w:lang w:val="es-ES"/>
        </w:rPr>
      </w:pPr>
      <w:r w:rsidRPr="002B74E2">
        <w:rPr>
          <w:rFonts w:cs="Times New Roman"/>
          <w:i/>
          <w:color w:val="FF0000"/>
          <w:szCs w:val="28"/>
          <w:lang w:val="es-ES"/>
        </w:rPr>
        <w:t>2. Bộ trưởng Bộ Quốc phòng cấp, cấp lại và thu hồi giấy phép hành nghề  đối với người làm việc tại cơ sở khám bệnh, chữa bệnh thuộc thẩm quyền quản lý.</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28. Hồ sơ cấp lần đầu, cấp lại giấy phép hành nghề     </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Hồ sơ đề nghị cấp giấy phép hành nghề bao gồm:</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Đơn đề nghị cấp giấy phép hành nghề;</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b) Bản sao có chứng thực kết quả thi đạt kỳ thi quốc gia đánh giá năng lực hành nghề (trừ trường hợp đã thực hiện liên thông kết quả thi giữa cơ sở tổ chức thi và cơ quan cấp phép)</w:t>
      </w:r>
      <w:r w:rsidR="00FE1BA7">
        <w:rPr>
          <w:rFonts w:cs="Times New Roman"/>
          <w:i/>
          <w:color w:val="FF0000"/>
          <w:szCs w:val="28"/>
        </w:rPr>
        <w:t xml:space="preserve"> </w:t>
      </w:r>
      <w:r w:rsidR="00C355E7" w:rsidRPr="00C355E7">
        <w:rPr>
          <w:rFonts w:cs="Times New Roman"/>
          <w:i/>
          <w:color w:val="FF0000"/>
          <w:szCs w:val="28"/>
        </w:rPr>
        <w:t>đối với đối tượng quy định tại khoản 1 Điều 17 Luật này hoặc bản sao có chứng thực văn bằng chuyên môn, giấy chứng nhận liên quan đến y tế phù hợp với đối tượng quy định tại khoản 2 Điều 17 Luật này</w:t>
      </w:r>
      <w:r w:rsidR="00C355E7">
        <w:rPr>
          <w:rFonts w:cs="Times New Roman"/>
          <w:i/>
          <w:color w:val="FF0000"/>
          <w:szCs w:val="28"/>
        </w:rPr>
        <w:t>;</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c) Giấy chứng nhận đủ sức khỏe để hành nghề do cơ sở khám bệnh, chữa bệnh có đủ điều kiện theo quy định của Bộ trưởng Bộ Y tế cấp;</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d) Phiếu lý lịch tư pháp, </w:t>
      </w:r>
      <w:r w:rsidRPr="002B74E2">
        <w:rPr>
          <w:rFonts w:cs="Times New Roman"/>
          <w:i/>
          <w:color w:val="FF0000"/>
          <w:szCs w:val="28"/>
        </w:rPr>
        <w:t>trừ trường hợp người đang làm việc tại các cơ sở khám bệnh, chữa bệnh thuộc thẩm quyền quản lý của Bộ Quốc phòng</w:t>
      </w:r>
      <w:r w:rsidRPr="002B74E2">
        <w:rPr>
          <w:rFonts w:cs="Times New Roman"/>
          <w:color w:val="000000" w:themeColor="text1"/>
          <w:szCs w:val="28"/>
        </w:rPr>
        <w:t>.</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Hồ sơ đề nghị điều chỉnh giấy phép hành nghề:</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Đơn đề nghị điều chỉnh;</w:t>
      </w:r>
    </w:p>
    <w:p w:rsidR="00C355E7" w:rsidRPr="00C355E7" w:rsidRDefault="004B5EB9" w:rsidP="00C355E7">
      <w:pPr>
        <w:spacing w:after="0" w:line="312" w:lineRule="auto"/>
        <w:ind w:firstLine="720"/>
        <w:jc w:val="both"/>
        <w:rPr>
          <w:rFonts w:cs="Times New Roman"/>
          <w:color w:val="FF0000"/>
          <w:szCs w:val="28"/>
        </w:rPr>
      </w:pPr>
      <w:r w:rsidRPr="00C355E7">
        <w:rPr>
          <w:rFonts w:cs="Times New Roman"/>
          <w:color w:val="FF0000"/>
          <w:szCs w:val="28"/>
        </w:rPr>
        <w:t>b)</w:t>
      </w:r>
      <w:r w:rsidR="00C355E7" w:rsidRPr="00C355E7">
        <w:rPr>
          <w:rFonts w:cs="Times New Roman"/>
          <w:color w:val="FF0000"/>
          <w:szCs w:val="28"/>
        </w:rPr>
        <w:t xml:space="preserve"> Trường hợp người hành nghề đề nghị thêm chuyên khoa khác với phạm vi hoạt động chuyên môn đã được cấp trong giấy phép hành nghề:</w:t>
      </w:r>
    </w:p>
    <w:p w:rsidR="00C355E7" w:rsidRPr="00C355E7" w:rsidRDefault="00C355E7" w:rsidP="00C355E7">
      <w:pPr>
        <w:spacing w:after="0" w:line="312" w:lineRule="auto"/>
        <w:ind w:firstLine="720"/>
        <w:jc w:val="both"/>
        <w:rPr>
          <w:rFonts w:cs="Times New Roman"/>
          <w:color w:val="FF0000"/>
          <w:szCs w:val="28"/>
        </w:rPr>
      </w:pPr>
      <w:r w:rsidRPr="00C355E7">
        <w:rPr>
          <w:rFonts w:cs="Times New Roman"/>
          <w:color w:val="FF0000"/>
          <w:szCs w:val="28"/>
        </w:rPr>
        <w:t>- Đối với đối tượng quy định tại khoản 1 Điều 18 Luật này: Bản sao có chứng thực kết quả thi đạt kỳ thi quốc gia đánh giá năng lực hành nghề;</w:t>
      </w:r>
    </w:p>
    <w:p w:rsidR="00C355E7" w:rsidRPr="00C355E7" w:rsidRDefault="00C355E7" w:rsidP="00C355E7">
      <w:pPr>
        <w:spacing w:after="0" w:line="312" w:lineRule="auto"/>
        <w:ind w:firstLine="720"/>
        <w:jc w:val="both"/>
        <w:rPr>
          <w:rFonts w:cs="Times New Roman"/>
          <w:color w:val="FF0000"/>
          <w:szCs w:val="28"/>
        </w:rPr>
      </w:pPr>
      <w:r w:rsidRPr="00C355E7">
        <w:rPr>
          <w:rFonts w:cs="Times New Roman"/>
          <w:color w:val="FF0000"/>
          <w:szCs w:val="28"/>
        </w:rPr>
        <w:t>- Đối với đối tượng quy định tại khoản 2 Điều 18 Luật này: Bản sao có chứng thực văn bằng hoặc chứng chỉ đào tạo chuyên khoa.</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c) Trường hợp điều chỉnh các thông tin không thuộc quy định tại điểm b Khoản này: Các giấy tờ chứng minh sự thay đổi.</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 xml:space="preserve">3. Hồ sơ đề nghị cấp lại giấy phép hành nghề do mất hoặc hư hỏng: Đơn đề nghị cấp </w:t>
      </w:r>
      <w:r w:rsidR="00BA650A">
        <w:rPr>
          <w:rFonts w:cs="Times New Roman"/>
          <w:i/>
          <w:color w:val="FF0000"/>
          <w:szCs w:val="28"/>
        </w:rPr>
        <w:t>lại</w:t>
      </w:r>
      <w:r w:rsidRPr="002B74E2">
        <w:rPr>
          <w:rFonts w:cs="Times New Roman"/>
          <w:i/>
          <w:color w:val="FF0000"/>
          <w:szCs w:val="28"/>
        </w:rPr>
        <w:t xml:space="preserve"> giấy phép hành nghề.</w:t>
      </w:r>
    </w:p>
    <w:p w:rsidR="004B5EB9" w:rsidRPr="002B74E2" w:rsidRDefault="004B5EB9" w:rsidP="002B74E2">
      <w:pPr>
        <w:tabs>
          <w:tab w:val="left" w:pos="2186"/>
        </w:tabs>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4. Hồ sơ đề nghị cấp gia hạn giấy phép hành nghề:</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Đơn đề nghị cấp gia hạn giấy phép hành nghề;</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b) Giấy chứng nhận đã cập nhật kiến thức y khoa liên tục </w:t>
      </w:r>
      <w:r w:rsidRPr="002B74E2">
        <w:rPr>
          <w:rFonts w:cs="Times New Roman"/>
          <w:i/>
          <w:color w:val="FF0000"/>
          <w:szCs w:val="28"/>
        </w:rPr>
        <w:t>do Hội đồng y khoa cấp</w:t>
      </w:r>
      <w:r w:rsidRPr="002B74E2">
        <w:rPr>
          <w:rFonts w:cs="Times New Roman"/>
          <w:color w:val="000000" w:themeColor="text1"/>
          <w:szCs w:val="28"/>
        </w:rPr>
        <w:t>.</w:t>
      </w:r>
    </w:p>
    <w:p w:rsidR="004B5EB9" w:rsidRPr="002B74E2" w:rsidRDefault="004B5EB9"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29. Thủ tục cấp, điều chỉnh, cấp lại giấy phép hành nghề </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1. Thủ tục cấp giấy phép hành nghề:</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a) Hồ sơ đề nghị cấp giấy phép hành nghề được nộp về Bộ Y tế hoặc Bộ Quốc phòng (sau đây gọi tắt là cơ quan cấp giấy phép hành nghề);</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 xml:space="preserve">b) Trong thời hạn 15 ngày, kể từ ngày nhận đủ hồ sơ, cơ quan cấp giấy phép hành nghề phải cấp giấy phép hành nghề, nếu không cấp giấy phép hành nghề thì phải trả lời bằng văn bản và nêu lý do. </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 xml:space="preserve">Trường hợp cần xác minh đối với người được đào tạo ở nước ngoài hoặc có giấy phép hành nghề do nước ngoài cấp thì thời hạn có thể kéo dài hơn nhưng không quá 60 ngày; nếu không cấp giấy phép hành nghề thì phải trả lời bằng văn bản và nêu lý do. </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2. Thủ tục điều chỉnh giấy phép hành nghề:</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a) Hồ sơ đề nghị điều chỉnh giấy phép hành nghề được nộp về Bộ Y tế;</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b) Trong thời hạn 10 ngày làm việc, kể từ ngày nhận đủ hồ sơ, cơ quan cấp giấy phép hành nghề phải điều chỉnh giấy phép hành nghề, nếu không điều chỉnh giấy phép hành nghề thì phải trả lời bằng văn bản và nêu lý do;</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3. Thủ tục cấp lại giấy phép hành nghề:</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a) Hồ sơ đề nghị cấp lại giấy phép hành nghề được nộp về Bộ Y tế;</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b) Trong thời hạn 05 ngày làm việc, kể từ ngày nhận đủ hồ sơ, cơ quan cấp giấy phép hành nghề phải cấp lại giấy phép hành nghề, nếu không điều chỉnh giấy phép hành nghề thì phải trả lời bằng văn bản và nêu lý do.</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4. Trường hợp người hành nghề bổ sung các kỹ thuật chuyên môn thuộc chuyên khoa khác với chuyên khoa mà người hành nghề đã được ghi trong giấy phép hành nghề: người hành nghề được thực hiện kỹ thuật sau khi đã hoàn thành việc đào tạo và được người chịu trách nhiệm chuyên môn kỹ thuật của cơ sở cho phép thực hiện bằng văn bản, mà không cần bổ sung phạm vi hoạt động chuyên môn ghi trên chứng chỉ hành nghề.</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30. Thu hồi giấy phép hành nghề, đình chỉ hành nghề </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Giấy phép hành nghề bị thu hồi trong trường hợp sau đây:</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Giấy phép hành nghề được cấp không đúng thẩm quyền;</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b) Giấy phép hành nghề có nội dung trái pháp luật;</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c) Người hành nghề không hành nghề trong thời gian 02 năm liên tục;</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d) Người hành nghề được Hội đồng chuyên môn</w:t>
      </w:r>
      <w:r w:rsidRPr="002B74E2">
        <w:rPr>
          <w:rFonts w:cs="Times New Roman"/>
          <w:b/>
          <w:color w:val="000000" w:themeColor="text1"/>
          <w:szCs w:val="28"/>
        </w:rPr>
        <w:t xml:space="preserve"> </w:t>
      </w:r>
      <w:r w:rsidRPr="002B74E2">
        <w:rPr>
          <w:rFonts w:cs="Times New Roman"/>
          <w:color w:val="000000" w:themeColor="text1"/>
          <w:szCs w:val="28"/>
        </w:rPr>
        <w:t>xác định có sai sót chuyên môn kỹ thuật gây hậu quả nghiêm trọng đến sức khỏe, tính mạng người bệnh;</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đ) Người hành nghề không cập nhật kiến thức y khoa liên tục trong thời gian 02 năm liên tiếp;</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e) Người hành nghề không đủ sức khỏe để hành nghề;</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g) Người hành nghề thuộc một trong các đối tượng quy định tại </w:t>
      </w:r>
      <w:r w:rsidRPr="002B74E2">
        <w:rPr>
          <w:rFonts w:cs="Times New Roman"/>
          <w:i/>
          <w:color w:val="FF0000"/>
          <w:szCs w:val="28"/>
        </w:rPr>
        <w:t>khoản 3 Điều 18 Luật này</w:t>
      </w:r>
      <w:r w:rsidRPr="002B74E2">
        <w:rPr>
          <w:rFonts w:cs="Times New Roman"/>
          <w:color w:val="000000" w:themeColor="text1"/>
          <w:szCs w:val="28"/>
        </w:rPr>
        <w:t>.</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h) Người hành nghề có đơn đề nghị thu hồi giấy phép hành nghề.</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2. Khi phát hiện một trong các trường hợp quy định tại khoản 1 Điều này, </w:t>
      </w:r>
      <w:r w:rsidRPr="002B74E2">
        <w:rPr>
          <w:rFonts w:cs="Times New Roman"/>
          <w:i/>
          <w:color w:val="FF0000"/>
          <w:szCs w:val="28"/>
        </w:rPr>
        <w:t xml:space="preserve">cơ quan cấp giấy phép hành nghề </w:t>
      </w:r>
      <w:r w:rsidRPr="002B74E2">
        <w:rPr>
          <w:rFonts w:cs="Times New Roman"/>
          <w:color w:val="000000" w:themeColor="text1"/>
          <w:szCs w:val="28"/>
        </w:rPr>
        <w:t>ra quyết định thu hồi giấy phép hành nghề.</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Trong trường hợp phát hiện người hành nghề có sai sót chuyên môn kỹ thuật mà không thuộc quy định tại điểm d khoản 1 Điều này thì tùy theo tính chất, mức độ sai sót, </w:t>
      </w:r>
      <w:r w:rsidRPr="002B74E2">
        <w:rPr>
          <w:rFonts w:cs="Times New Roman"/>
          <w:i/>
          <w:color w:val="FF0000"/>
          <w:szCs w:val="28"/>
        </w:rPr>
        <w:t xml:space="preserve">cơ quan cấp giấy phép hành nghề </w:t>
      </w:r>
      <w:r w:rsidRPr="002B74E2">
        <w:rPr>
          <w:rFonts w:cs="Times New Roman"/>
          <w:color w:val="000000" w:themeColor="text1"/>
          <w:szCs w:val="28"/>
        </w:rPr>
        <w:t>đình chỉ một phần hoặc toàn bộ hoạt động chuyên môn của người hành nghề theo quy định của pháp luật.</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Bộ trưởng Bộ Y tế quy định thủ tục thu hồi giấy phép hành nghề; thủ tục, thời gian đình chỉ một phần hoặc toàn bộ hoạt động chuyên môn của người hành nghề. </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31. Giấy phép hành nghề</w:t>
      </w:r>
    </w:p>
    <w:p w:rsidR="004B5EB9" w:rsidRPr="002B74E2" w:rsidRDefault="004B5EB9" w:rsidP="002B74E2">
      <w:pPr>
        <w:spacing w:after="0" w:line="300" w:lineRule="auto"/>
        <w:ind w:firstLine="720"/>
        <w:jc w:val="both"/>
        <w:rPr>
          <w:rFonts w:cs="Times New Roman"/>
          <w:bCs/>
          <w:i/>
          <w:color w:val="FF0000"/>
          <w:szCs w:val="28"/>
        </w:rPr>
      </w:pPr>
      <w:r w:rsidRPr="002B74E2">
        <w:rPr>
          <w:rFonts w:cs="Times New Roman"/>
          <w:bCs/>
          <w:i/>
          <w:color w:val="FF0000"/>
          <w:szCs w:val="28"/>
        </w:rPr>
        <w:t xml:space="preserve">1. Mỗi người hành nghề chỉ có 1 Giấy phép hành nghề. </w:t>
      </w:r>
    </w:p>
    <w:p w:rsidR="004B5EB9" w:rsidRPr="002B74E2" w:rsidRDefault="004B5EB9" w:rsidP="002B74E2">
      <w:pPr>
        <w:spacing w:after="0" w:line="300" w:lineRule="auto"/>
        <w:ind w:firstLine="720"/>
        <w:jc w:val="both"/>
        <w:rPr>
          <w:rFonts w:cs="Times New Roman"/>
          <w:bCs/>
          <w:i/>
          <w:color w:val="FF0000"/>
          <w:szCs w:val="28"/>
        </w:rPr>
      </w:pPr>
      <w:r w:rsidRPr="002B74E2">
        <w:rPr>
          <w:rFonts w:cs="Times New Roman"/>
          <w:bCs/>
          <w:i/>
          <w:color w:val="FF0000"/>
          <w:szCs w:val="28"/>
        </w:rPr>
        <w:t xml:space="preserve">2. Giấy phép hành nghề có thời hạn tối đa 05 năm kể từ ngày cấp. </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3. Nội dung của giấy phép hành nghề bao gồm:</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a) Họ và tên, ngày tháng năm sinh, địa chỉ cư trú, bằng cấp chuyên môn;</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b) Hình thức hành nghề;</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c) Phạm vi hành nghề;</w:t>
      </w:r>
    </w:p>
    <w:p w:rsidR="004B5EB9" w:rsidRPr="002B74E2" w:rsidRDefault="004B5EB9" w:rsidP="002B74E2">
      <w:pPr>
        <w:spacing w:after="0" w:line="300" w:lineRule="auto"/>
        <w:ind w:firstLine="720"/>
        <w:jc w:val="both"/>
        <w:rPr>
          <w:rFonts w:cs="Times New Roman"/>
          <w:i/>
          <w:color w:val="FF0000"/>
          <w:szCs w:val="28"/>
        </w:rPr>
      </w:pPr>
      <w:r w:rsidRPr="002B74E2">
        <w:rPr>
          <w:rFonts w:cs="Times New Roman"/>
          <w:i/>
          <w:color w:val="FF0000"/>
          <w:szCs w:val="28"/>
        </w:rPr>
        <w:t>d) Mã số của người hành nghề.</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4. Bộ trưởng Bộ Y tế quy định mẫu giấy phép hành nghề.</w:t>
      </w:r>
    </w:p>
    <w:p w:rsidR="004B5EB9" w:rsidRPr="002B74E2" w:rsidRDefault="004B5EB9"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32. Thừa nhận giấy phép hành nghề </w:t>
      </w:r>
    </w:p>
    <w:p w:rsidR="004B5EB9" w:rsidRPr="002B74E2" w:rsidRDefault="004B5EB9"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Việc thừa nhận giấy phép hành nghề khám bệnh, chữa bệnh giữa các nước được thực hiện theo quy định của thỏa thuận quốc tế hoặc điều ước quốc tế mà Cộng hòa xã hội chủ nghĩa Việt Nam là thành viên.</w:t>
      </w:r>
    </w:p>
    <w:p w:rsidR="00C00333" w:rsidRPr="002B74E2" w:rsidRDefault="00C00333" w:rsidP="002B74E2">
      <w:pPr>
        <w:spacing w:after="0" w:line="300" w:lineRule="auto"/>
        <w:ind w:firstLine="720"/>
        <w:jc w:val="both"/>
        <w:rPr>
          <w:rFonts w:cs="Times New Roman"/>
          <w:color w:val="000000" w:themeColor="text1"/>
          <w:szCs w:val="28"/>
        </w:rPr>
      </w:pPr>
    </w:p>
    <w:bookmarkEnd w:id="10"/>
    <w:p w:rsidR="00C00333" w:rsidRPr="002B74E2" w:rsidRDefault="00C00333"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Mục  3. </w:t>
      </w:r>
      <w:r w:rsidRPr="002B74E2">
        <w:rPr>
          <w:rFonts w:cs="Times New Roman"/>
          <w:b/>
          <w:bCs/>
          <w:iCs/>
          <w:color w:val="000000" w:themeColor="text1"/>
          <w:szCs w:val="28"/>
        </w:rPr>
        <w:br/>
        <w:t>ĐĂNG KÝ HÀNH NGHỀ KHÁM BỆNH, CHỮA BỆNH</w:t>
      </w:r>
    </w:p>
    <w:p w:rsidR="00C00333" w:rsidRPr="002B74E2" w:rsidRDefault="00C00333" w:rsidP="002B74E2">
      <w:pPr>
        <w:spacing w:after="0" w:line="300" w:lineRule="auto"/>
        <w:ind w:firstLine="720"/>
        <w:jc w:val="both"/>
        <w:rPr>
          <w:rFonts w:cs="Times New Roman"/>
          <w:b/>
          <w:bCs/>
          <w:color w:val="000000" w:themeColor="text1"/>
          <w:szCs w:val="28"/>
        </w:rPr>
      </w:pPr>
    </w:p>
    <w:p w:rsidR="00C00333" w:rsidRPr="002B74E2" w:rsidRDefault="00C00333" w:rsidP="002B74E2">
      <w:pPr>
        <w:pStyle w:val="Heading2"/>
        <w:spacing w:before="0" w:line="300" w:lineRule="auto"/>
        <w:ind w:firstLine="720"/>
        <w:jc w:val="both"/>
        <w:rPr>
          <w:rFonts w:ascii="Times New Roman" w:hAnsi="Times New Roman" w:cs="Times New Roman"/>
          <w:b/>
          <w:bCs/>
          <w:i/>
          <w:color w:val="FF0000"/>
          <w:sz w:val="28"/>
          <w:szCs w:val="28"/>
          <w:lang w:val="vi-VN"/>
        </w:rPr>
      </w:pPr>
      <w:r w:rsidRPr="002B74E2">
        <w:rPr>
          <w:rFonts w:ascii="Times New Roman" w:hAnsi="Times New Roman" w:cs="Times New Roman"/>
          <w:b/>
          <w:bCs/>
          <w:i/>
          <w:color w:val="FF0000"/>
          <w:sz w:val="28"/>
          <w:szCs w:val="28"/>
          <w:lang w:val="vi-VN"/>
        </w:rPr>
        <w:t>Điều 3</w:t>
      </w:r>
      <w:r w:rsidR="007B5606" w:rsidRPr="002B74E2">
        <w:rPr>
          <w:rFonts w:ascii="Times New Roman" w:hAnsi="Times New Roman" w:cs="Times New Roman"/>
          <w:b/>
          <w:bCs/>
          <w:i/>
          <w:color w:val="FF0000"/>
          <w:sz w:val="28"/>
          <w:szCs w:val="28"/>
        </w:rPr>
        <w:t>3</w:t>
      </w:r>
      <w:r w:rsidRPr="002B74E2">
        <w:rPr>
          <w:rFonts w:ascii="Times New Roman" w:hAnsi="Times New Roman" w:cs="Times New Roman"/>
          <w:b/>
          <w:bCs/>
          <w:i/>
          <w:color w:val="FF0000"/>
          <w:sz w:val="28"/>
          <w:szCs w:val="28"/>
          <w:lang w:val="vi-VN"/>
        </w:rPr>
        <w:t xml:space="preserve">. </w:t>
      </w:r>
      <w:bookmarkStart w:id="11" w:name="dieu_12"/>
      <w:r w:rsidRPr="002B74E2">
        <w:rPr>
          <w:rFonts w:ascii="Times New Roman" w:hAnsi="Times New Roman" w:cs="Times New Roman"/>
          <w:b/>
          <w:bCs/>
          <w:i/>
          <w:color w:val="FF0000"/>
          <w:sz w:val="28"/>
          <w:szCs w:val="28"/>
          <w:lang w:val="vi-VN"/>
        </w:rPr>
        <w:t>Nguyên tắc đăng ký hành nghề</w:t>
      </w:r>
      <w:bookmarkEnd w:id="11"/>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1. Người hành nghề chỉ được làm người chịu trách nhiệm chuyên môn kỹ thuật của một cơ sở khám bệnh, chữa bệnh.</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2. Người hành nghề chỉ được đăng ký làm người phụ trách một khoa của một cơ sở khám bệnh, chữa bệnh. Không được đồng thời làm người phụ trách từ hai khoa trở lên trong cùng một cơ sở khám bệnh, chữa bệnh hoặc đồng thời làm người phụ trách khoa của cơ sở khám bệnh, chữa bệnh khác.</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3. Người hành nghề chịu trách nhiệm chuyên môn kỹ thuật của cơ sở khám bệnh, chữa bệnh có thể kiêm nhiệm phụ trách một khoa trong cùng một cơ sở khám bệnh, chữa bệnh và phải phù hợp với phạm vi hoạt động chuyên môn trong chứng chỉ hành nghề đã được cấp.</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4. Người hành nghề tại cơ sở khám bệnh, chữa bệnh được đăng ký làm người chịu trách nhiệm chuyên môn kỹ thuật của một cơ sở khám bệnh, chữa bệnh ngoài giờ.</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5. Người hành nghề tại cơ sở khám bệnh, chữa bệnh của Nhà nước không được đăng ký làm người đứng đầu của bệnh viện tư nhân hoặc cơ sở khám bệnh, chữa bệnh được thành lập và hoạt động theo Luật doanh nghiệp, Luật hợp tác xã, trừ trường hợp được cơ quan nhà nước có thẩm quyền cử tham gia quản lý, điều hành tại cơ sở khám bệnh, chữa bệnh có phần vốn của Nhà nước.</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6. Người hành nghề đã đăng ký làm người chịu trách nhiệm chuyên môn kỹ thuật của một cơ sở khám bệnh, chữa bệnh được đăng ký hành nghề ngoài giờ tại cơ sở khám bệnh, chữa bệnh khác.</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7. Người hành nghề được đăng ký hành nghề tại một hoặc nhiều cơ sở khám bệnh, chữa bệnh nhưng không được đăng ký hành nghề cùng một thời gian tại các cơ sở khám bệnh, chữa bệnh khác nhau và tổng thời gian làm ngoài giờ không quá 200 giờ theo quy định của Bộ luật lao động. Người hành nghề phải bảo đảm hợp lý về thời gian đi lại giữa các địa điểm hành nghề đã đăng ký.</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8. Người hành nghề đã đăng ký hành nghề ở một cơ sở khám bệnh, chữa bệnh khi thực hiện việc khám bệnh, chữa bệnh theo chế độ luân phiên người hành nghề, khám bệnh, chữa bệnh nhân đạo hoặc thực hiện kỹ thuật chuyên môn theo hợp đồng giữa các cơ sở khám bệnh, chữa bệnh với nhau thì không phải đăng ký hành nghề tại các cơ sở khám bệnh, chữa bệnh này.</w:t>
      </w:r>
    </w:p>
    <w:p w:rsidR="00C00333" w:rsidRPr="002B74E2" w:rsidRDefault="00C00333" w:rsidP="002B74E2">
      <w:pPr>
        <w:pStyle w:val="Heading2"/>
        <w:spacing w:before="0" w:line="300" w:lineRule="auto"/>
        <w:ind w:firstLine="720"/>
        <w:jc w:val="both"/>
        <w:rPr>
          <w:rFonts w:ascii="Times New Roman" w:hAnsi="Times New Roman" w:cs="Times New Roman"/>
          <w:b/>
          <w:bCs/>
          <w:i/>
          <w:color w:val="FF0000"/>
          <w:sz w:val="28"/>
          <w:szCs w:val="28"/>
          <w:lang w:val="vi-VN"/>
        </w:rPr>
      </w:pPr>
      <w:bookmarkStart w:id="12" w:name="dieu_13"/>
      <w:r w:rsidRPr="002B74E2">
        <w:rPr>
          <w:rFonts w:ascii="Times New Roman" w:hAnsi="Times New Roman" w:cs="Times New Roman"/>
          <w:b/>
          <w:bCs/>
          <w:i/>
          <w:color w:val="FF0000"/>
          <w:sz w:val="28"/>
          <w:szCs w:val="28"/>
          <w:lang w:val="vi-VN"/>
        </w:rPr>
        <w:lastRenderedPageBreak/>
        <w:t xml:space="preserve">Điều </w:t>
      </w:r>
      <w:r w:rsidRPr="002B74E2">
        <w:rPr>
          <w:rFonts w:ascii="Times New Roman" w:hAnsi="Times New Roman" w:cs="Times New Roman"/>
          <w:b/>
          <w:bCs/>
          <w:i/>
          <w:color w:val="FF0000"/>
          <w:sz w:val="28"/>
          <w:szCs w:val="28"/>
        </w:rPr>
        <w:t>3</w:t>
      </w:r>
      <w:r w:rsidR="007B5606" w:rsidRPr="002B74E2">
        <w:rPr>
          <w:rFonts w:ascii="Times New Roman" w:hAnsi="Times New Roman" w:cs="Times New Roman"/>
          <w:b/>
          <w:bCs/>
          <w:i/>
          <w:color w:val="FF0000"/>
          <w:sz w:val="28"/>
          <w:szCs w:val="28"/>
        </w:rPr>
        <w:t>4</w:t>
      </w:r>
      <w:r w:rsidRPr="002B74E2">
        <w:rPr>
          <w:rFonts w:ascii="Times New Roman" w:hAnsi="Times New Roman" w:cs="Times New Roman"/>
          <w:b/>
          <w:bCs/>
          <w:i/>
          <w:color w:val="FF0000"/>
          <w:sz w:val="28"/>
          <w:szCs w:val="28"/>
          <w:lang w:val="vi-VN"/>
        </w:rPr>
        <w:t>. Đăng ký hành nghề khám bệnh, chữa bệnh</w:t>
      </w:r>
      <w:bookmarkEnd w:id="12"/>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1. Việc đăng ký hành nghề do người chịu trách nhiệm chuyên môn kỹ thuật của cơ sở khám bệnh, chữa bệnh </w:t>
      </w:r>
      <w:r w:rsidRPr="002B74E2">
        <w:rPr>
          <w:i/>
          <w:color w:val="FF0000"/>
          <w:sz w:val="28"/>
          <w:szCs w:val="28"/>
        </w:rPr>
        <w:t>thực hiện</w:t>
      </w:r>
      <w:r w:rsidRPr="002B74E2">
        <w:rPr>
          <w:i/>
          <w:color w:val="FF0000"/>
          <w:sz w:val="28"/>
          <w:szCs w:val="28"/>
          <w:lang w:val="vi-VN"/>
        </w:rPr>
        <w:t>.</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2. Nội dung đăng ký hành nghề:</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a) Địa điểm hành nghề: </w:t>
      </w:r>
      <w:r w:rsidRPr="002B74E2">
        <w:rPr>
          <w:i/>
          <w:color w:val="FF0000"/>
          <w:sz w:val="28"/>
          <w:szCs w:val="28"/>
        </w:rPr>
        <w:t>T</w:t>
      </w:r>
      <w:r w:rsidRPr="002B74E2">
        <w:rPr>
          <w:i/>
          <w:color w:val="FF0000"/>
          <w:sz w:val="28"/>
          <w:szCs w:val="28"/>
          <w:lang w:val="vi-VN"/>
        </w:rPr>
        <w:t>ên, địa chỉ của cơ sở khám bệnh, chữa bệnh nơi đăng ký hành nghề;</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b) Thời gian hành nghề: </w:t>
      </w:r>
      <w:r w:rsidRPr="002B74E2">
        <w:rPr>
          <w:i/>
          <w:color w:val="FF0000"/>
          <w:sz w:val="28"/>
          <w:szCs w:val="28"/>
        </w:rPr>
        <w:t>T</w:t>
      </w:r>
      <w:r w:rsidRPr="002B74E2">
        <w:rPr>
          <w:i/>
          <w:color w:val="FF0000"/>
          <w:sz w:val="28"/>
          <w:szCs w:val="28"/>
          <w:lang w:val="vi-VN"/>
        </w:rPr>
        <w:t>hời gian hành nghề: Giờ trong ngày, ngày trong tuần hành nghề tại cơ sở khám bệnh, chữa bệnh và bảo đảm hợp lý về thời gian đi lại giữa các địa điểm hành nghề của người hành nghề đã đăng ký quy định tại điểm a khoản này;</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c) Chức danh, vị trí chuyên môn của người hành nghề: Danh sách người đăng ký hành nghề phải ghi rõ chức danh mà người hành nghề được phân công đảm nhiệm là người chịu trách nhiệm chuyên môn kỹ thuật hoặc người phụ trách khoa hoặc vị trí chuyên môn đảm nhiệm khác của người hành nghề.</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3. Trường hợp danh sách đăng ký hành nghề của cơ sở khám bệnh, chữa bệnh có người hành nghề đang hành nghề tại một cơ sở khám bệnh, chữa bệnh khác thì việc đăng ký hành nghề của người hành nghề đó phải ghi rõ thời gian, địa điểm, vị trí chuyên môn của người hành nghề tại cơ sở khám bệnh, chữa bệnh khác đó.</w:t>
      </w:r>
    </w:p>
    <w:p w:rsidR="00C00333" w:rsidRPr="002B74E2" w:rsidRDefault="00C00333" w:rsidP="002B74E2">
      <w:pPr>
        <w:pStyle w:val="Heading2"/>
        <w:spacing w:before="0" w:line="300" w:lineRule="auto"/>
        <w:ind w:firstLine="720"/>
        <w:jc w:val="both"/>
        <w:rPr>
          <w:rFonts w:ascii="Times New Roman" w:hAnsi="Times New Roman" w:cs="Times New Roman"/>
          <w:b/>
          <w:bCs/>
          <w:i/>
          <w:color w:val="FF0000"/>
          <w:sz w:val="28"/>
          <w:szCs w:val="28"/>
          <w:lang w:val="vi-VN"/>
        </w:rPr>
      </w:pPr>
      <w:bookmarkStart w:id="13" w:name="dieu_14"/>
      <w:r w:rsidRPr="002B74E2">
        <w:rPr>
          <w:rFonts w:ascii="Times New Roman" w:hAnsi="Times New Roman" w:cs="Times New Roman"/>
          <w:b/>
          <w:bCs/>
          <w:i/>
          <w:color w:val="FF0000"/>
          <w:sz w:val="28"/>
          <w:szCs w:val="28"/>
          <w:lang w:val="vi-VN"/>
        </w:rPr>
        <w:t xml:space="preserve">Điều </w:t>
      </w:r>
      <w:r w:rsidRPr="002B74E2">
        <w:rPr>
          <w:rFonts w:ascii="Times New Roman" w:hAnsi="Times New Roman" w:cs="Times New Roman"/>
          <w:b/>
          <w:bCs/>
          <w:i/>
          <w:color w:val="FF0000"/>
          <w:sz w:val="28"/>
          <w:szCs w:val="28"/>
        </w:rPr>
        <w:t>3</w:t>
      </w:r>
      <w:r w:rsidR="007B5606" w:rsidRPr="002B74E2">
        <w:rPr>
          <w:rFonts w:ascii="Times New Roman" w:hAnsi="Times New Roman" w:cs="Times New Roman"/>
          <w:b/>
          <w:bCs/>
          <w:i/>
          <w:color w:val="FF0000"/>
          <w:sz w:val="28"/>
          <w:szCs w:val="28"/>
        </w:rPr>
        <w:t>5</w:t>
      </w:r>
      <w:r w:rsidRPr="002B74E2">
        <w:rPr>
          <w:rFonts w:ascii="Times New Roman" w:hAnsi="Times New Roman" w:cs="Times New Roman"/>
          <w:b/>
          <w:bCs/>
          <w:i/>
          <w:color w:val="FF0000"/>
          <w:sz w:val="28"/>
          <w:szCs w:val="28"/>
          <w:lang w:val="vi-VN"/>
        </w:rPr>
        <w:t>. Trình tự đăng ký hành nghề</w:t>
      </w:r>
      <w:bookmarkEnd w:id="13"/>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1. Thời điểm đăng ký hành nghề:</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a) Đối với cơ sở khám bệnh, chữa bệnh đề nghị cấp giấy phép hoạt động thì việc đăng ký hành nghề cho người hành nghề được thực hiện cùng thời điểm cơ sở đề nghị cấp giấy phép hoạt động;</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b) Đối với cơ sở khám bệnh, chữa bệnh đã được cấp giấy phép hoạt động, nếu có thay đổi về nhân sự thì trong thời hạn 10 ngày làm việc, kể từ khi thay đổi, người chịu trách nhiệm chuyên môn kỹ thuật của cơ sở khám bệnh, chữa bệnh đó phải thông báo đến cơ quan có thẩm quyền tiếp nhận văn bản đăng ký hành nghề quy định tại khoản 2 Điều này.</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2. Tiếp nhận</w:t>
      </w:r>
      <w:r w:rsidR="007B5606" w:rsidRPr="002B74E2">
        <w:rPr>
          <w:i/>
          <w:color w:val="FF0000"/>
          <w:sz w:val="28"/>
          <w:szCs w:val="28"/>
        </w:rPr>
        <w:t xml:space="preserve">, công bố </w:t>
      </w:r>
      <w:r w:rsidRPr="002B74E2">
        <w:rPr>
          <w:i/>
          <w:color w:val="FF0000"/>
          <w:sz w:val="28"/>
          <w:szCs w:val="28"/>
          <w:lang w:val="vi-VN"/>
        </w:rPr>
        <w:t>đăng ký hành nghề:</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a) Bộ Y tế tiếp nhận việc đăng ký hành nghề của các cơ sở khám bệnh, chữa bệnh </w:t>
      </w:r>
      <w:r w:rsidR="007B5606" w:rsidRPr="002B74E2">
        <w:rPr>
          <w:i/>
          <w:color w:val="FF0000"/>
          <w:sz w:val="28"/>
          <w:szCs w:val="28"/>
        </w:rPr>
        <w:t>trong phạm vi toàn quốc</w:t>
      </w:r>
      <w:r w:rsidRPr="002B74E2">
        <w:rPr>
          <w:i/>
          <w:color w:val="FF0000"/>
          <w:sz w:val="28"/>
          <w:szCs w:val="28"/>
          <w:lang w:val="vi-VN"/>
        </w:rPr>
        <w:t>;</w:t>
      </w:r>
    </w:p>
    <w:p w:rsidR="00C00333" w:rsidRPr="002B74E2" w:rsidRDefault="00C003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vi-VN"/>
        </w:rPr>
        <w:t xml:space="preserve">b) </w:t>
      </w:r>
      <w:r w:rsidR="007B5606" w:rsidRPr="002B74E2">
        <w:rPr>
          <w:i/>
          <w:color w:val="FF0000"/>
          <w:sz w:val="28"/>
          <w:szCs w:val="28"/>
        </w:rPr>
        <w:t xml:space="preserve">Trong thời hạn 05 ngày làm việc, kể từ ngày cấp phép hoạt động hoặc kể từ thời điểm tiếp nhận văn bản </w:t>
      </w:r>
      <w:r w:rsidR="007B5606" w:rsidRPr="002B74E2">
        <w:rPr>
          <w:i/>
          <w:color w:val="FF0000"/>
          <w:sz w:val="28"/>
          <w:szCs w:val="28"/>
          <w:lang w:val="vi-VN"/>
        </w:rPr>
        <w:t xml:space="preserve">đăng ký hành nghề </w:t>
      </w:r>
      <w:r w:rsidR="007B5606" w:rsidRPr="002B74E2">
        <w:rPr>
          <w:i/>
          <w:color w:val="FF0000"/>
          <w:sz w:val="28"/>
          <w:szCs w:val="28"/>
        </w:rPr>
        <w:t xml:space="preserve">quy định tại điểm d khoản 1 Điều này, </w:t>
      </w:r>
      <w:r w:rsidR="007B5606" w:rsidRPr="002B74E2">
        <w:rPr>
          <w:i/>
          <w:color w:val="FF0000"/>
          <w:sz w:val="28"/>
          <w:szCs w:val="28"/>
        </w:rPr>
        <w:lastRenderedPageBreak/>
        <w:t>Bộ Y tế có trách nhiệm công khai trên Cổng thông tin điện tử của Bộ Y tế danh sách người hành nghề khám bệnh, chữa bệnh</w:t>
      </w:r>
      <w:r w:rsidRPr="002B74E2">
        <w:rPr>
          <w:i/>
          <w:color w:val="FF0000"/>
          <w:sz w:val="28"/>
          <w:szCs w:val="28"/>
          <w:lang w:val="vi-VN"/>
        </w:rPr>
        <w:t>.</w:t>
      </w:r>
    </w:p>
    <w:p w:rsidR="00C32902" w:rsidRPr="002B74E2" w:rsidRDefault="00C32902" w:rsidP="002B74E2">
      <w:pPr>
        <w:spacing w:after="0" w:line="300" w:lineRule="auto"/>
        <w:ind w:firstLine="720"/>
        <w:jc w:val="both"/>
        <w:rPr>
          <w:rFonts w:cs="Times New Roman"/>
          <w:b/>
          <w:bCs/>
          <w:iCs/>
          <w:color w:val="000000" w:themeColor="text1"/>
          <w:szCs w:val="28"/>
        </w:rPr>
      </w:pPr>
    </w:p>
    <w:p w:rsidR="0079788E" w:rsidRPr="002B74E2" w:rsidRDefault="0079788E"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Mục  3. </w:t>
      </w:r>
      <w:r w:rsidR="00F9532E" w:rsidRPr="002B74E2">
        <w:rPr>
          <w:rFonts w:cs="Times New Roman"/>
          <w:b/>
          <w:bCs/>
          <w:iCs/>
          <w:color w:val="000000" w:themeColor="text1"/>
          <w:szCs w:val="28"/>
        </w:rPr>
        <w:br/>
      </w:r>
      <w:r w:rsidR="00C00333" w:rsidRPr="002B74E2">
        <w:rPr>
          <w:rFonts w:cs="Times New Roman"/>
          <w:b/>
          <w:bCs/>
          <w:iCs/>
          <w:color w:val="000000" w:themeColor="text1"/>
          <w:szCs w:val="28"/>
        </w:rPr>
        <w:t>QUYỀN CỦA NGƯỜI HÀNH NGHỀ</w:t>
      </w:r>
    </w:p>
    <w:p w:rsidR="00C1447D" w:rsidRPr="002B74E2" w:rsidRDefault="00C1447D" w:rsidP="002B74E2">
      <w:pPr>
        <w:spacing w:after="0" w:line="300" w:lineRule="auto"/>
        <w:ind w:firstLine="720"/>
        <w:jc w:val="both"/>
        <w:rPr>
          <w:rFonts w:cs="Times New Roman"/>
          <w:b/>
          <w:bCs/>
          <w:color w:val="000000" w:themeColor="text1"/>
          <w:szCs w:val="28"/>
        </w:rPr>
      </w:pPr>
    </w:p>
    <w:p w:rsidR="0079788E" w:rsidRPr="002B74E2" w:rsidRDefault="0079788E"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w:t>
      </w:r>
      <w:r w:rsidR="007B5606"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 Quyền được hành nghề</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hành nghề theo đúng phạm vi hoạt động chuyên môn ghi trong giấy phép hành nghề.</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quyết định và chịu trách nhiệm về chẩn đoán, phương pháp điều trị bệnh trong phạm vi hoạt động chuyên môn ghi trong giấy phép hành nghề.</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Được </w:t>
      </w:r>
      <w:r w:rsidR="00F1091C" w:rsidRPr="002B74E2">
        <w:rPr>
          <w:rFonts w:cs="Times New Roman"/>
          <w:color w:val="000000" w:themeColor="text1"/>
          <w:szCs w:val="28"/>
        </w:rPr>
        <w:t>điều chỉnh</w:t>
      </w:r>
      <w:r w:rsidRPr="002B74E2">
        <w:rPr>
          <w:rFonts w:cs="Times New Roman"/>
          <w:color w:val="000000" w:themeColor="text1"/>
          <w:szCs w:val="28"/>
        </w:rPr>
        <w:t xml:space="preserve"> phạm vi hoạt động chuyên môn trên giấy phép hành nghề nếu đáp ứng đủ các điều kiện theo quy định</w:t>
      </w:r>
      <w:r w:rsidR="00F1091C" w:rsidRPr="002B74E2">
        <w:rPr>
          <w:rFonts w:cs="Times New Roman"/>
          <w:color w:val="000000" w:themeColor="text1"/>
          <w:szCs w:val="28"/>
        </w:rPr>
        <w:t xml:space="preserve"> của Luật này</w:t>
      </w:r>
      <w:r w:rsidRPr="002B74E2">
        <w:rPr>
          <w:rFonts w:cs="Times New Roman"/>
          <w:color w:val="000000" w:themeColor="text1"/>
          <w:szCs w:val="28"/>
        </w:rPr>
        <w:t>.</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4. Được ký hợp đồng hành nghề khám bệnh, chữa bệnh với các cơ sở khám bệnh, chữa bệnh nhưng chỉ được chịu trách nhiệm chuyên môn kỹ thuật cho một cơ sở khám bệnh, chữa bệ</w:t>
      </w:r>
      <w:r w:rsidR="003672DC" w:rsidRPr="002B74E2">
        <w:rPr>
          <w:rFonts w:cs="Times New Roman"/>
          <w:color w:val="000000" w:themeColor="text1"/>
          <w:szCs w:val="28"/>
        </w:rPr>
        <w:t>nh tại cùng một thời điểm hoạt động</w:t>
      </w:r>
      <w:r w:rsidRPr="002B74E2">
        <w:rPr>
          <w:rFonts w:cs="Times New Roman"/>
          <w:color w:val="000000" w:themeColor="text1"/>
          <w:szCs w:val="28"/>
        </w:rPr>
        <w:t>.</w:t>
      </w:r>
    </w:p>
    <w:p w:rsidR="009B7285"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5. Được tham gia các tổ chức xã hội - nghề nghiệp</w:t>
      </w:r>
      <w:r w:rsidR="009B7285" w:rsidRPr="002B74E2">
        <w:rPr>
          <w:rFonts w:cs="Times New Roman"/>
          <w:color w:val="000000" w:themeColor="text1"/>
          <w:szCs w:val="28"/>
        </w:rPr>
        <w:t>.</w:t>
      </w:r>
    </w:p>
    <w:p w:rsidR="009B7285" w:rsidRPr="002B74E2" w:rsidRDefault="009B7285"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w:t>
      </w:r>
      <w:r w:rsidR="007B5606"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 Quyền từ chối khám bệnh, chữa bệnh</w:t>
      </w:r>
    </w:p>
    <w:p w:rsidR="009B7285" w:rsidRPr="002B74E2" w:rsidRDefault="009B728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từ chối khám bệnh, chữa bệnh nếu trong quá trình khám bệnh, chữa bệnh mà tiên lượng bệnh vượt quá khả năng hoặc trái với phạm vi hoạt động chuyên môn của mình, nhưng phải báo cáo với người có thẩm quyền hoặc giới thiệu người bệnh đến cơ sở khám bệnh, chữa bệnh khác để giải quyết. Trong trường hợp này, người hành nghề vẫn phải thực hiện việc sơ cứu, cấp cứu, theo dõi, chăm sóc, điều trị người bệnh cho đến khi người bệnh được chuyển đi cơ sở khám bệnh, chữa bệnh khác.</w:t>
      </w:r>
    </w:p>
    <w:p w:rsidR="009B7285" w:rsidRPr="002B74E2" w:rsidRDefault="009B728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từ chối khám bệnh, chữa bệnh nếu việc khám bệnh, chữa bệnh đó trái với quy định của pháp luật hoặc đạo đức nghề nghiệp.</w:t>
      </w:r>
    </w:p>
    <w:p w:rsidR="0079788E" w:rsidRPr="002B74E2" w:rsidRDefault="0079788E"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w:t>
      </w:r>
      <w:r w:rsidR="007B5606"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 Quyền được nâng cao năng lực chuyên môn</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đào tạo, đào tạo lại và cập nhật kiến thức y khoa liên tục phù hợp với trình độ chuyên môn hành nghề.</w:t>
      </w:r>
    </w:p>
    <w:p w:rsidR="0079788E"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w:t>
      </w:r>
      <w:r w:rsidR="0079788E" w:rsidRPr="002B74E2">
        <w:rPr>
          <w:rFonts w:cs="Times New Roman"/>
          <w:color w:val="000000" w:themeColor="text1"/>
          <w:szCs w:val="28"/>
        </w:rPr>
        <w:t>. Được tham gia bồi dưỡng, trao đổi thông tin về chuyên môn, kiến thức pháp luật về y tế.</w:t>
      </w:r>
    </w:p>
    <w:p w:rsidR="0079788E" w:rsidRPr="002B74E2" w:rsidRDefault="0079788E"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3</w:t>
      </w:r>
      <w:r w:rsidR="007B5606" w:rsidRPr="002B74E2">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 Quyền được bảo vệ khi xảy ra tai biến đối với người bệnh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pháp luật bảo vệ và không phải chịu trách nhiệm khi thực hiện đúng quy định về chuyên môn kỹ thuật mà vẫn xảy ra tai biến.</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2. Được đề nghị cơ quan, tổ chức, hội nghề nghiệp bảo vệ quyền, lợi ích hợp pháp của mình khi xảy ra tai biến đối với người bệnh.</w:t>
      </w:r>
    </w:p>
    <w:p w:rsidR="0079788E" w:rsidRPr="002B74E2" w:rsidRDefault="0079788E"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7B5606" w:rsidRPr="002B74E2">
        <w:rPr>
          <w:rFonts w:ascii="Times New Roman" w:hAnsi="Times New Roman" w:cs="Times New Roman"/>
          <w:b/>
          <w:bCs/>
          <w:color w:val="000000" w:themeColor="text1"/>
          <w:sz w:val="28"/>
          <w:szCs w:val="28"/>
        </w:rPr>
        <w:t>40</w:t>
      </w:r>
      <w:r w:rsidRPr="002B74E2">
        <w:rPr>
          <w:rFonts w:ascii="Times New Roman" w:hAnsi="Times New Roman" w:cs="Times New Roman"/>
          <w:b/>
          <w:bCs/>
          <w:color w:val="000000" w:themeColor="text1"/>
          <w:sz w:val="28"/>
          <w:szCs w:val="28"/>
        </w:rPr>
        <w:t>. Quyền được bảo đảm an toàn khi hành nghề</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Được trang bị phương tiện bảo hộ lao động, vệ sinh lao động để phòng ngừa, giảm thiểu nguy cơ lây nhiễm, tai nạn liên quan đến nghề nghiệp.</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Được bảo vệ sức khỏe, tính mạng, danh dự, thân thể.</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Trường hợp bị người khác đe dọa đến tính mạng, người hành nghề được phép tạm lánh khỏi nơi làm việc, sau đó phải báo cáo với người đứng đầu cơ sở khám bệnh, chữa bệnh hoặc chính quyền nơi gần nhất.</w:t>
      </w:r>
    </w:p>
    <w:p w:rsidR="00C1447D" w:rsidRPr="002B74E2" w:rsidRDefault="00C1447D" w:rsidP="002B74E2">
      <w:pPr>
        <w:spacing w:after="0" w:line="300" w:lineRule="auto"/>
        <w:ind w:firstLine="720"/>
        <w:jc w:val="both"/>
        <w:rPr>
          <w:rFonts w:cs="Times New Roman"/>
          <w:b/>
          <w:bCs/>
          <w:iCs/>
          <w:color w:val="000000" w:themeColor="text1"/>
          <w:szCs w:val="28"/>
        </w:rPr>
      </w:pPr>
    </w:p>
    <w:p w:rsidR="0079788E" w:rsidRPr="002B74E2" w:rsidRDefault="00F9532E" w:rsidP="002B74E2">
      <w:pPr>
        <w:spacing w:after="0" w:line="300" w:lineRule="auto"/>
        <w:jc w:val="center"/>
        <w:outlineLvl w:val="0"/>
        <w:rPr>
          <w:rFonts w:cs="Times New Roman"/>
          <w:b/>
          <w:bCs/>
          <w:iCs/>
          <w:color w:val="000000" w:themeColor="text1"/>
          <w:szCs w:val="28"/>
        </w:rPr>
      </w:pPr>
      <w:r w:rsidRPr="002B74E2">
        <w:rPr>
          <w:rFonts w:cs="Times New Roman"/>
          <w:b/>
          <w:bCs/>
          <w:color w:val="000000" w:themeColor="text1"/>
          <w:szCs w:val="28"/>
        </w:rPr>
        <w:t>Mục 4.</w:t>
      </w:r>
      <w:r w:rsidRPr="002B74E2">
        <w:rPr>
          <w:rFonts w:cs="Times New Roman"/>
          <w:b/>
          <w:bCs/>
          <w:color w:val="000000" w:themeColor="text1"/>
          <w:szCs w:val="28"/>
        </w:rPr>
        <w:br/>
      </w:r>
      <w:r w:rsidR="007B5606" w:rsidRPr="002B74E2">
        <w:rPr>
          <w:rFonts w:cs="Times New Roman"/>
          <w:b/>
          <w:bCs/>
          <w:color w:val="000000" w:themeColor="text1"/>
          <w:szCs w:val="28"/>
        </w:rPr>
        <w:t>NGHĨA VỤ CỦA NGƯỜI HÀNH NGHỀ</w:t>
      </w:r>
    </w:p>
    <w:p w:rsidR="0079788E" w:rsidRPr="002B74E2" w:rsidRDefault="0079788E" w:rsidP="002B74E2">
      <w:pPr>
        <w:spacing w:after="0" w:line="300" w:lineRule="auto"/>
        <w:ind w:firstLine="720"/>
        <w:jc w:val="both"/>
        <w:rPr>
          <w:rFonts w:cs="Times New Roman"/>
          <w:b/>
          <w:bCs/>
          <w:iCs/>
          <w:color w:val="000000" w:themeColor="text1"/>
          <w:szCs w:val="28"/>
        </w:rPr>
      </w:pPr>
    </w:p>
    <w:p w:rsidR="0079788E" w:rsidRPr="002B74E2" w:rsidRDefault="0079788E"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7B5606" w:rsidRPr="002B74E2">
        <w:rPr>
          <w:rFonts w:ascii="Times New Roman" w:hAnsi="Times New Roman" w:cs="Times New Roman"/>
          <w:b/>
          <w:bCs/>
          <w:color w:val="000000" w:themeColor="text1"/>
          <w:sz w:val="28"/>
          <w:szCs w:val="28"/>
        </w:rPr>
        <w:t>41</w:t>
      </w:r>
      <w:r w:rsidRPr="002B74E2">
        <w:rPr>
          <w:rFonts w:ascii="Times New Roman" w:hAnsi="Times New Roman" w:cs="Times New Roman"/>
          <w:b/>
          <w:bCs/>
          <w:color w:val="000000" w:themeColor="text1"/>
          <w:sz w:val="28"/>
          <w:szCs w:val="28"/>
        </w:rPr>
        <w:t>. Nghĩa vụ đối với người bệnh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Kịp thời sơ cứu, cấp cứu, khám bệnh, chữa bệnh cho người bệnh, trừ trường hợp quy định tại Điều 3</w:t>
      </w:r>
      <w:r w:rsidR="00CE2C75" w:rsidRPr="002B74E2">
        <w:rPr>
          <w:rFonts w:cs="Times New Roman"/>
          <w:color w:val="000000" w:themeColor="text1"/>
          <w:szCs w:val="28"/>
        </w:rPr>
        <w:t>7</w:t>
      </w:r>
      <w:r w:rsidRPr="002B74E2">
        <w:rPr>
          <w:rFonts w:cs="Times New Roman"/>
          <w:color w:val="000000" w:themeColor="text1"/>
          <w:szCs w:val="28"/>
        </w:rPr>
        <w:t xml:space="preserve"> của Luật này.</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Tôn trọng các quyền của người bệnh, có thái độ ân cần, hòa nhã với người bệnh.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Tư vấn, cung cấp thông tin theo quy định tại khoản 1 Điều 7 và khoản 1 Điều 11 của Luật này.</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4. Đối xử bình đẳng với người bệnh, không để lợi ích cá nhân hay sự phân biệt đối xử ảnh hưởng đến quyết định chuyên môn của mình.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5. Chỉ được yêu cầu người bệnh thanh toán các chi phí khám bệnh, chữa bệnh đã niêm yết công khai theo quy định của pháp luật.</w:t>
      </w:r>
    </w:p>
    <w:p w:rsidR="0079788E" w:rsidRPr="002B74E2" w:rsidRDefault="0079788E"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CE2C75" w:rsidRPr="002B74E2">
        <w:rPr>
          <w:rFonts w:ascii="Times New Roman" w:hAnsi="Times New Roman" w:cs="Times New Roman"/>
          <w:b/>
          <w:bCs/>
          <w:color w:val="000000" w:themeColor="text1"/>
          <w:sz w:val="28"/>
          <w:szCs w:val="28"/>
        </w:rPr>
        <w:t>42</w:t>
      </w:r>
      <w:r w:rsidRPr="002B74E2">
        <w:rPr>
          <w:rFonts w:ascii="Times New Roman" w:hAnsi="Times New Roman" w:cs="Times New Roman"/>
          <w:b/>
          <w:bCs/>
          <w:color w:val="000000" w:themeColor="text1"/>
          <w:sz w:val="28"/>
          <w:szCs w:val="28"/>
        </w:rPr>
        <w:t>. Nghĩa vụ đối với nghề nghiệp</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Thực hiện đúng quy định chuyên môn kỹ thuật.</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Chịu trách nhiệm về việc khám bệnh, chữa bệnh của mình.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Thường xuyên học tập, cập nhật kiến thức y khoa liên tục để nâng cao trình độ chuyên môn theo quy định của Bộ trưởng Bộ Y tế.</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Tận tâm trong quá trình khám bệnh, chữa bệnh. </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5. Giữ bí mật tình trạng bệnh của người bệnh, những thông tin mà người bệnh đã cung cấp và hồ sơ bệnh án, trừ trường hợp quy định tại khoản 2 Điều 8 của Luật này.</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6. Thông báo với người có thẩm quyền về người hành nghề có hành vi lừa dối người bệnh, đồng nghiệp hoặc vi phạm quy định của Luật này.</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7. Không được kê đơn, chỉ định sử dụng các dịch vụ khám bệnh, chữa bệnh, gợi ý chuyển người bệnh tới cơ sở khám bệnh, chữa bệnh khác vì vụ lợi.</w:t>
      </w:r>
    </w:p>
    <w:p w:rsidR="0079788E" w:rsidRPr="002B74E2" w:rsidRDefault="0079788E"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CE2C75" w:rsidRPr="002B74E2">
        <w:rPr>
          <w:rFonts w:ascii="Times New Roman" w:hAnsi="Times New Roman" w:cs="Times New Roman"/>
          <w:b/>
          <w:bCs/>
          <w:color w:val="000000" w:themeColor="text1"/>
          <w:sz w:val="28"/>
          <w:szCs w:val="28"/>
        </w:rPr>
        <w:t>43</w:t>
      </w:r>
      <w:r w:rsidRPr="002B74E2">
        <w:rPr>
          <w:rFonts w:ascii="Times New Roman" w:hAnsi="Times New Roman" w:cs="Times New Roman"/>
          <w:b/>
          <w:bCs/>
          <w:color w:val="000000" w:themeColor="text1"/>
          <w:sz w:val="28"/>
          <w:szCs w:val="28"/>
        </w:rPr>
        <w:t xml:space="preserve">. Nghĩa vụ đối với đồng nghiệp </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Hợp tác và tôn trọng đồng nghiệp trong khám bệnh, chữa bệnh.</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2. Bảo vệ danh dự, uy tín của đồng nghiệp. </w:t>
      </w:r>
    </w:p>
    <w:p w:rsidR="0079788E" w:rsidRPr="002B74E2" w:rsidRDefault="0079788E"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CE2C75" w:rsidRPr="002B74E2">
        <w:rPr>
          <w:rFonts w:ascii="Times New Roman" w:hAnsi="Times New Roman" w:cs="Times New Roman"/>
          <w:b/>
          <w:bCs/>
          <w:color w:val="000000" w:themeColor="text1"/>
          <w:sz w:val="28"/>
          <w:szCs w:val="28"/>
        </w:rPr>
        <w:t>44</w:t>
      </w:r>
      <w:r w:rsidRPr="002B74E2">
        <w:rPr>
          <w:rFonts w:ascii="Times New Roman" w:hAnsi="Times New Roman" w:cs="Times New Roman"/>
          <w:b/>
          <w:bCs/>
          <w:color w:val="000000" w:themeColor="text1"/>
          <w:sz w:val="28"/>
          <w:szCs w:val="28"/>
        </w:rPr>
        <w:t>. Nghĩa vụ đối với xã hội</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Tham gia bảo vệ và giáo dục sức khoẻ tại cộng đồng.</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Tham gia giám sát về năng lực chuyên môn và đạo đức nghề nghiệp của người hành nghề khác.</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3. Chấp hành quyết định điều động của cơ quan quản lý trực tiếp theo quy định tại khoản 2 Điều 4 của Luật này. </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4. Chấp hành quyết định huy động của cơ quan nhà nước có thẩm quyền khi có thiên tai, thảm họa, dịch bệnh nguy hiểm.</w:t>
      </w:r>
    </w:p>
    <w:p w:rsidR="0079788E" w:rsidRPr="002B74E2" w:rsidRDefault="0079788E"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w:t>
      </w:r>
      <w:r w:rsidR="00CE2C75" w:rsidRPr="002B74E2">
        <w:rPr>
          <w:rFonts w:ascii="Times New Roman" w:hAnsi="Times New Roman" w:cs="Times New Roman"/>
          <w:b/>
          <w:bCs/>
          <w:color w:val="000000" w:themeColor="text1"/>
          <w:sz w:val="28"/>
          <w:szCs w:val="28"/>
        </w:rPr>
        <w:t>5</w:t>
      </w:r>
      <w:r w:rsidRPr="002B74E2">
        <w:rPr>
          <w:rFonts w:ascii="Times New Roman" w:hAnsi="Times New Roman" w:cs="Times New Roman"/>
          <w:b/>
          <w:bCs/>
          <w:color w:val="000000" w:themeColor="text1"/>
          <w:sz w:val="28"/>
          <w:szCs w:val="28"/>
        </w:rPr>
        <w:t>. Nghĩa vụ thực hiện đạo đức nghề nghiệp</w:t>
      </w:r>
    </w:p>
    <w:p w:rsidR="0079788E" w:rsidRPr="002B74E2" w:rsidRDefault="0079788E"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Người hành nghề có nghĩa vụ thực hiện đạo đức nghề nghiệp theo quy định của Bộ trưởng Bộ Y tế.</w:t>
      </w:r>
    </w:p>
    <w:p w:rsidR="001C1750" w:rsidRPr="002B74E2" w:rsidRDefault="001C1750" w:rsidP="002B74E2">
      <w:pPr>
        <w:spacing w:after="0" w:line="300" w:lineRule="auto"/>
        <w:ind w:firstLine="720"/>
        <w:jc w:val="both"/>
        <w:rPr>
          <w:rFonts w:cs="Times New Roman"/>
          <w:color w:val="000000" w:themeColor="text1"/>
          <w:szCs w:val="28"/>
        </w:rPr>
      </w:pPr>
    </w:p>
    <w:p w:rsidR="00C32902" w:rsidRDefault="00C1447D"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Chương IV</w:t>
      </w:r>
      <w:r w:rsidR="00F9532E" w:rsidRPr="002B74E2">
        <w:rPr>
          <w:rFonts w:cs="Times New Roman"/>
          <w:b/>
          <w:bCs/>
          <w:iCs/>
          <w:color w:val="000000" w:themeColor="text1"/>
          <w:szCs w:val="28"/>
        </w:rPr>
        <w:br/>
      </w:r>
      <w:r w:rsidRPr="002B74E2">
        <w:rPr>
          <w:rFonts w:cs="Times New Roman"/>
          <w:b/>
          <w:bCs/>
          <w:iCs/>
          <w:color w:val="000000" w:themeColor="text1"/>
          <w:szCs w:val="28"/>
        </w:rPr>
        <w:t>CƠ SỞ KHÁM BỆNH, CHỮA BỆNH</w:t>
      </w:r>
    </w:p>
    <w:p w:rsidR="002B74E2" w:rsidRPr="002B74E2" w:rsidRDefault="002B74E2" w:rsidP="002B74E2">
      <w:pPr>
        <w:spacing w:after="0" w:line="312" w:lineRule="auto"/>
        <w:rPr>
          <w:rFonts w:cs="Times New Roman"/>
          <w:color w:val="000000" w:themeColor="text1"/>
          <w:szCs w:val="28"/>
        </w:rPr>
      </w:pPr>
    </w:p>
    <w:p w:rsidR="00C32902" w:rsidRPr="002B74E2" w:rsidRDefault="00C1447D"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Mục 1. </w:t>
      </w:r>
      <w:r w:rsidR="00F9532E" w:rsidRPr="002B74E2">
        <w:rPr>
          <w:rFonts w:cs="Times New Roman"/>
          <w:b/>
          <w:bCs/>
          <w:iCs/>
          <w:color w:val="000000" w:themeColor="text1"/>
          <w:szCs w:val="28"/>
        </w:rPr>
        <w:br/>
      </w:r>
      <w:r w:rsidR="002B74E2" w:rsidRPr="002B74E2">
        <w:rPr>
          <w:rFonts w:cs="Times New Roman"/>
          <w:b/>
          <w:bCs/>
          <w:iCs/>
          <w:color w:val="000000" w:themeColor="text1"/>
          <w:szCs w:val="28"/>
        </w:rPr>
        <w:t>HÌNH THỨC TỔ CHỨC VÀ ĐIỀU KIỆN HOẠT ĐỘNG</w:t>
      </w:r>
      <w:r w:rsidR="002B74E2">
        <w:rPr>
          <w:rFonts w:cs="Times New Roman"/>
          <w:b/>
          <w:bCs/>
          <w:iCs/>
          <w:color w:val="000000" w:themeColor="text1"/>
          <w:szCs w:val="28"/>
        </w:rPr>
        <w:br/>
      </w:r>
      <w:r w:rsidR="002B74E2" w:rsidRPr="002B74E2">
        <w:rPr>
          <w:rFonts w:cs="Times New Roman"/>
          <w:b/>
          <w:bCs/>
          <w:iCs/>
          <w:color w:val="000000" w:themeColor="text1"/>
          <w:szCs w:val="28"/>
        </w:rPr>
        <w:t xml:space="preserve"> CỦA CƠ SỞ KHÁM BỆNH, CHỮA BỆNH</w:t>
      </w:r>
    </w:p>
    <w:p w:rsidR="00F9532E" w:rsidRPr="002B74E2" w:rsidRDefault="00F9532E" w:rsidP="002B74E2">
      <w:pPr>
        <w:spacing w:after="0" w:line="300" w:lineRule="auto"/>
        <w:rPr>
          <w:rFonts w:cs="Times New Roman"/>
          <w:b/>
          <w:bCs/>
          <w:iCs/>
          <w:color w:val="000000" w:themeColor="text1"/>
          <w:szCs w:val="28"/>
        </w:rPr>
      </w:pPr>
    </w:p>
    <w:p w:rsidR="00C1447D" w:rsidRPr="002B74E2" w:rsidRDefault="00C1447D"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 xml:space="preserve">. </w:t>
      </w:r>
      <w:r w:rsidR="00764FB1" w:rsidRPr="002B74E2">
        <w:rPr>
          <w:rFonts w:ascii="Times New Roman" w:hAnsi="Times New Roman" w:cs="Times New Roman"/>
          <w:b/>
          <w:bCs/>
          <w:color w:val="000000" w:themeColor="text1"/>
          <w:sz w:val="28"/>
          <w:szCs w:val="28"/>
        </w:rPr>
        <w:t>H</w:t>
      </w:r>
      <w:r w:rsidRPr="002B74E2">
        <w:rPr>
          <w:rFonts w:ascii="Times New Roman" w:hAnsi="Times New Roman" w:cs="Times New Roman"/>
          <w:b/>
          <w:bCs/>
          <w:color w:val="000000" w:themeColor="text1"/>
          <w:sz w:val="28"/>
          <w:szCs w:val="28"/>
        </w:rPr>
        <w:t xml:space="preserve">ình thức tổ chức của cơ sở khám bệnh, chữa bệnh </w:t>
      </w:r>
    </w:p>
    <w:p w:rsidR="00C65A6A" w:rsidRPr="002B74E2" w:rsidRDefault="00C65A6A" w:rsidP="002B74E2">
      <w:pPr>
        <w:spacing w:after="0" w:line="300" w:lineRule="auto"/>
        <w:ind w:firstLine="720"/>
        <w:rPr>
          <w:rFonts w:cs="Times New Roman"/>
          <w:szCs w:val="28"/>
          <w:lang w:val="de-DE"/>
        </w:rPr>
      </w:pPr>
      <w:r w:rsidRPr="002B74E2">
        <w:rPr>
          <w:rFonts w:cs="Times New Roman"/>
          <w:szCs w:val="28"/>
          <w:lang w:val="de-DE"/>
        </w:rPr>
        <w:t>1. Các hình thức tổ chức của cơ sở khám bệnh, chữa bệnh bao gồm:</w:t>
      </w:r>
    </w:p>
    <w:p w:rsidR="00C65A6A" w:rsidRPr="002B74E2" w:rsidRDefault="00C65A6A" w:rsidP="002B74E2">
      <w:pPr>
        <w:spacing w:after="0" w:line="300" w:lineRule="auto"/>
        <w:ind w:firstLine="720"/>
        <w:jc w:val="both"/>
        <w:rPr>
          <w:rFonts w:cs="Times New Roman"/>
          <w:iCs/>
          <w:szCs w:val="28"/>
          <w:lang w:val="de-DE"/>
        </w:rPr>
      </w:pPr>
      <w:r w:rsidRPr="002B74E2">
        <w:rPr>
          <w:rFonts w:cs="Times New Roman"/>
          <w:szCs w:val="28"/>
          <w:lang w:val="de-DE"/>
        </w:rPr>
        <w:t xml:space="preserve">a) </w:t>
      </w:r>
      <w:r w:rsidRPr="002B74E2">
        <w:rPr>
          <w:rFonts w:cs="Times New Roman"/>
          <w:iCs/>
          <w:szCs w:val="28"/>
          <w:lang w:val="de-DE"/>
        </w:rPr>
        <w:t xml:space="preserve">Bệnh viện </w:t>
      </w:r>
      <w:r w:rsidRPr="002B74E2">
        <w:rPr>
          <w:rFonts w:cs="Times New Roman"/>
          <w:bCs/>
          <w:i/>
          <w:color w:val="FF0000"/>
          <w:szCs w:val="28"/>
        </w:rPr>
        <w:t>bao gồm bệnh viện đa khoa và bệnh viện chuyên khoa</w:t>
      </w:r>
      <w:r w:rsidRPr="002B74E2">
        <w:rPr>
          <w:rFonts w:cs="Times New Roman"/>
          <w:bCs/>
          <w:color w:val="000000" w:themeColor="text1"/>
          <w:szCs w:val="28"/>
        </w:rPr>
        <w:t>;</w:t>
      </w:r>
    </w:p>
    <w:p w:rsidR="00C65A6A" w:rsidRPr="002B74E2" w:rsidRDefault="00C65A6A" w:rsidP="002B74E2">
      <w:pPr>
        <w:spacing w:after="0" w:line="300" w:lineRule="auto"/>
        <w:ind w:firstLine="720"/>
        <w:jc w:val="both"/>
        <w:rPr>
          <w:rFonts w:cs="Times New Roman"/>
          <w:szCs w:val="28"/>
          <w:lang w:val="de-DE"/>
        </w:rPr>
      </w:pPr>
      <w:r w:rsidRPr="002B74E2">
        <w:rPr>
          <w:rFonts w:cs="Times New Roman"/>
          <w:szCs w:val="28"/>
          <w:lang w:val="de-DE"/>
        </w:rPr>
        <w:t xml:space="preserve">b) </w:t>
      </w:r>
      <w:r w:rsidRPr="002B74E2">
        <w:rPr>
          <w:rFonts w:cs="Times New Roman"/>
          <w:bCs/>
          <w:color w:val="000000" w:themeColor="text1"/>
          <w:szCs w:val="28"/>
        </w:rPr>
        <w:t xml:space="preserve">Phòng khám </w:t>
      </w:r>
      <w:r w:rsidRPr="002B74E2">
        <w:rPr>
          <w:rFonts w:cs="Times New Roman"/>
          <w:bCs/>
          <w:i/>
          <w:color w:val="FF0000"/>
          <w:szCs w:val="28"/>
        </w:rPr>
        <w:t>bao gồm phòng khám đa khoa và phòng khám chuyên khoa</w:t>
      </w:r>
      <w:r w:rsidRPr="002B74E2">
        <w:rPr>
          <w:rFonts w:cs="Times New Roman"/>
          <w:szCs w:val="28"/>
          <w:lang w:val="de-DE"/>
        </w:rPr>
        <w:t>;</w:t>
      </w:r>
    </w:p>
    <w:p w:rsidR="00C65A6A" w:rsidRPr="002B74E2" w:rsidRDefault="00C65A6A" w:rsidP="002B74E2">
      <w:pPr>
        <w:spacing w:after="0" w:line="300" w:lineRule="auto"/>
        <w:ind w:firstLine="720"/>
        <w:jc w:val="both"/>
        <w:rPr>
          <w:rFonts w:cs="Times New Roman"/>
          <w:szCs w:val="28"/>
          <w:lang w:val="de-DE"/>
        </w:rPr>
      </w:pPr>
      <w:r w:rsidRPr="002B74E2">
        <w:rPr>
          <w:rFonts w:cs="Times New Roman"/>
          <w:szCs w:val="28"/>
          <w:lang w:val="de-DE"/>
        </w:rPr>
        <w:t>c) Phòng chẩn trị y học cổ truyền;</w:t>
      </w:r>
    </w:p>
    <w:p w:rsidR="00C65A6A" w:rsidRPr="002B74E2" w:rsidRDefault="00C65A6A" w:rsidP="002B74E2">
      <w:pPr>
        <w:spacing w:after="0" w:line="300" w:lineRule="auto"/>
        <w:ind w:firstLine="720"/>
        <w:jc w:val="both"/>
        <w:rPr>
          <w:rFonts w:cs="Times New Roman"/>
          <w:szCs w:val="28"/>
          <w:lang w:val="de-DE"/>
        </w:rPr>
      </w:pPr>
      <w:r w:rsidRPr="002B74E2">
        <w:rPr>
          <w:rFonts w:cs="Times New Roman"/>
          <w:szCs w:val="28"/>
          <w:lang w:val="de-DE"/>
        </w:rPr>
        <w:t>d) Nhà hộ sinh;</w:t>
      </w:r>
    </w:p>
    <w:p w:rsidR="00C65A6A" w:rsidRPr="002B74E2" w:rsidRDefault="00C65A6A" w:rsidP="002B74E2">
      <w:pPr>
        <w:spacing w:after="0" w:line="300" w:lineRule="auto"/>
        <w:ind w:firstLine="720"/>
        <w:jc w:val="both"/>
        <w:rPr>
          <w:rFonts w:cs="Times New Roman"/>
          <w:bCs/>
          <w:i/>
          <w:color w:val="FF0000"/>
          <w:szCs w:val="28"/>
        </w:rPr>
      </w:pPr>
      <w:r w:rsidRPr="002B74E2">
        <w:rPr>
          <w:rFonts w:cs="Times New Roman"/>
          <w:i/>
          <w:color w:val="FF0000"/>
          <w:szCs w:val="28"/>
          <w:lang w:val="de-DE"/>
        </w:rPr>
        <w:t xml:space="preserve">đ) </w:t>
      </w:r>
      <w:r w:rsidRPr="002B74E2">
        <w:rPr>
          <w:rFonts w:cs="Times New Roman"/>
          <w:bCs/>
          <w:i/>
          <w:color w:val="FF0000"/>
          <w:szCs w:val="28"/>
        </w:rPr>
        <w:t>Cơ sở khám bệnh, chữa bệnh y học gia đình;</w:t>
      </w:r>
    </w:p>
    <w:p w:rsidR="00C65A6A" w:rsidRPr="002B74E2" w:rsidRDefault="00C65A6A" w:rsidP="002B74E2">
      <w:pPr>
        <w:spacing w:after="0" w:line="300" w:lineRule="auto"/>
        <w:ind w:firstLine="720"/>
        <w:jc w:val="both"/>
        <w:rPr>
          <w:rFonts w:cs="Times New Roman"/>
          <w:szCs w:val="28"/>
          <w:lang w:val="de-DE"/>
        </w:rPr>
      </w:pPr>
      <w:r w:rsidRPr="002B74E2">
        <w:rPr>
          <w:rFonts w:cs="Times New Roman"/>
          <w:szCs w:val="28"/>
          <w:lang w:val="de-DE"/>
        </w:rPr>
        <w:t>e) Cơ sở chẩn đoán;</w:t>
      </w:r>
    </w:p>
    <w:p w:rsidR="00C65A6A" w:rsidRPr="002B74E2" w:rsidRDefault="00C65A6A" w:rsidP="002B74E2">
      <w:pPr>
        <w:spacing w:after="0" w:line="300" w:lineRule="auto"/>
        <w:ind w:firstLine="720"/>
        <w:jc w:val="both"/>
        <w:rPr>
          <w:rFonts w:cs="Times New Roman"/>
          <w:szCs w:val="28"/>
          <w:lang w:val="de-DE"/>
        </w:rPr>
      </w:pPr>
      <w:r w:rsidRPr="002B74E2">
        <w:rPr>
          <w:rFonts w:cs="Times New Roman"/>
          <w:szCs w:val="28"/>
          <w:lang w:val="de-DE"/>
        </w:rPr>
        <w:lastRenderedPageBreak/>
        <w:t>g) Cơ sở dịch vụ y tế;</w:t>
      </w:r>
    </w:p>
    <w:p w:rsidR="00C65A6A" w:rsidRPr="002B74E2" w:rsidRDefault="00C65A6A" w:rsidP="002B74E2">
      <w:pPr>
        <w:spacing w:after="0" w:line="300" w:lineRule="auto"/>
        <w:ind w:firstLine="720"/>
        <w:jc w:val="both"/>
        <w:rPr>
          <w:rFonts w:cs="Times New Roman"/>
          <w:i/>
          <w:color w:val="FF0000"/>
          <w:szCs w:val="28"/>
          <w:lang w:val="de-DE"/>
        </w:rPr>
      </w:pPr>
      <w:r w:rsidRPr="002B74E2">
        <w:rPr>
          <w:rFonts w:cs="Times New Roman"/>
          <w:i/>
          <w:color w:val="FF0000"/>
          <w:szCs w:val="28"/>
          <w:lang w:val="de-DE"/>
        </w:rPr>
        <w:t>h) Trạm y tế cấp xã và tương đương;</w:t>
      </w:r>
    </w:p>
    <w:p w:rsidR="00C65A6A" w:rsidRPr="002B74E2" w:rsidRDefault="00C65A6A" w:rsidP="002B74E2">
      <w:pPr>
        <w:spacing w:after="0" w:line="300" w:lineRule="auto"/>
        <w:ind w:firstLine="720"/>
        <w:jc w:val="both"/>
        <w:rPr>
          <w:rFonts w:cs="Times New Roman"/>
          <w:szCs w:val="28"/>
          <w:lang w:val="de-DE"/>
        </w:rPr>
      </w:pPr>
      <w:r w:rsidRPr="002B74E2">
        <w:rPr>
          <w:rFonts w:cs="Times New Roman"/>
          <w:szCs w:val="28"/>
          <w:lang w:val="de-DE"/>
        </w:rPr>
        <w:t>i) Các hình thức tổ chức khám bệnh, chữa bệnh khác.</w:t>
      </w:r>
    </w:p>
    <w:p w:rsidR="00C65A6A" w:rsidRPr="002B74E2" w:rsidRDefault="00C65A6A" w:rsidP="002B74E2">
      <w:pPr>
        <w:spacing w:after="0" w:line="300" w:lineRule="auto"/>
        <w:ind w:firstLine="720"/>
        <w:jc w:val="both"/>
        <w:rPr>
          <w:rFonts w:cs="Times New Roman"/>
          <w:i/>
          <w:color w:val="FF0000"/>
          <w:szCs w:val="28"/>
        </w:rPr>
      </w:pPr>
      <w:r w:rsidRPr="002B74E2">
        <w:rPr>
          <w:rFonts w:cs="Times New Roman"/>
          <w:i/>
          <w:color w:val="FF0000"/>
          <w:szCs w:val="28"/>
        </w:rPr>
        <w:t>2</w:t>
      </w:r>
      <w:r w:rsidR="00764FB1" w:rsidRPr="002B74E2">
        <w:rPr>
          <w:rFonts w:cs="Times New Roman"/>
          <w:i/>
          <w:color w:val="FF0000"/>
          <w:szCs w:val="28"/>
        </w:rPr>
        <w:t xml:space="preserve">. </w:t>
      </w:r>
      <w:r w:rsidRPr="002B74E2">
        <w:rPr>
          <w:rFonts w:cs="Times New Roman"/>
          <w:i/>
          <w:color w:val="FF0000"/>
          <w:szCs w:val="28"/>
        </w:rPr>
        <w:t>Việc cấp giấy phép hoạt động cho các cơ sở khám bệnh, chữa bệnh như cơ sở giám định y khoa, bệnh xá của lực lượng Công an nhân dân, trung tâm y tế huyện, viện nghiên cứu có giường bệnh và các cơ sở khám bệnh, chữa bệnh có tên gọi khác được quy nạp theo các hình thức tổ chức cơ sở khám bệnh, chữa bệnh quy định tại khoản 1 Điều này.</w:t>
      </w:r>
    </w:p>
    <w:p w:rsidR="007E5A84" w:rsidRPr="002B74E2" w:rsidRDefault="00C65A6A" w:rsidP="002B74E2">
      <w:pPr>
        <w:spacing w:after="0" w:line="300" w:lineRule="auto"/>
        <w:ind w:firstLine="720"/>
        <w:jc w:val="both"/>
        <w:rPr>
          <w:rFonts w:cs="Times New Roman"/>
          <w:b/>
          <w:color w:val="000000" w:themeColor="text1"/>
          <w:szCs w:val="28"/>
        </w:rPr>
      </w:pPr>
      <w:r w:rsidRPr="002B74E2">
        <w:rPr>
          <w:rFonts w:cs="Times New Roman"/>
          <w:color w:val="000000" w:themeColor="text1"/>
          <w:szCs w:val="28"/>
        </w:rPr>
        <w:t xml:space="preserve">3. </w:t>
      </w:r>
      <w:r w:rsidR="00C1447D" w:rsidRPr="002B74E2">
        <w:rPr>
          <w:rFonts w:cs="Times New Roman"/>
          <w:color w:val="000000" w:themeColor="text1"/>
          <w:szCs w:val="28"/>
        </w:rPr>
        <w:t xml:space="preserve">Chính phủ quy định chi tiết </w:t>
      </w:r>
      <w:r w:rsidR="00764FB1" w:rsidRPr="002B74E2">
        <w:rPr>
          <w:rFonts w:cs="Times New Roman"/>
          <w:color w:val="000000" w:themeColor="text1"/>
          <w:szCs w:val="28"/>
        </w:rPr>
        <w:t>các hình thức tổ chức cơ sở khám bệnh, chữa bệnh quy định tại</w:t>
      </w:r>
      <w:r w:rsidRPr="002B74E2">
        <w:rPr>
          <w:rFonts w:cs="Times New Roman"/>
          <w:color w:val="000000" w:themeColor="text1"/>
          <w:szCs w:val="28"/>
        </w:rPr>
        <w:t xml:space="preserve"> khoản 1</w:t>
      </w:r>
      <w:r w:rsidR="00764FB1" w:rsidRPr="002B74E2">
        <w:rPr>
          <w:rFonts w:cs="Times New Roman"/>
          <w:color w:val="000000" w:themeColor="text1"/>
          <w:szCs w:val="28"/>
        </w:rPr>
        <w:t xml:space="preserve"> </w:t>
      </w:r>
      <w:r w:rsidR="00C1447D" w:rsidRPr="002B74E2">
        <w:rPr>
          <w:rFonts w:cs="Times New Roman"/>
          <w:color w:val="000000" w:themeColor="text1"/>
          <w:szCs w:val="28"/>
        </w:rPr>
        <w:t>Điề</w:t>
      </w:r>
      <w:r w:rsidR="00764FB1" w:rsidRPr="002B74E2">
        <w:rPr>
          <w:rFonts w:cs="Times New Roman"/>
          <w:color w:val="000000" w:themeColor="text1"/>
          <w:szCs w:val="28"/>
        </w:rPr>
        <w:t>u này</w:t>
      </w:r>
      <w:r w:rsidR="00C1447D" w:rsidRPr="002B74E2">
        <w:rPr>
          <w:rFonts w:cs="Times New Roman"/>
          <w:color w:val="000000" w:themeColor="text1"/>
          <w:szCs w:val="28"/>
        </w:rPr>
        <w:t>.</w:t>
      </w:r>
    </w:p>
    <w:p w:rsidR="00C1447D" w:rsidRPr="002B74E2" w:rsidRDefault="00C1447D"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 xml:space="preserve">. Điều kiện hoạt động của cơ sở khám bệnh, chữa bệnh </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 Có quyết định thành lập của cơ quan nhà nước có thẩm quyền đối với cơ sở khám bệnh, chữa bệnh do Nhà nước thành lập hoặc </w:t>
      </w:r>
      <w:r w:rsidRPr="002B74E2">
        <w:rPr>
          <w:rFonts w:cs="Times New Roman"/>
          <w:i/>
          <w:color w:val="FF0000"/>
          <w:szCs w:val="28"/>
        </w:rPr>
        <w:t xml:space="preserve">giấy chứng nhận đăng ký doanh nghiệp hoặc giấy chứng nhận đầu tư </w:t>
      </w:r>
      <w:r w:rsidRPr="002B74E2">
        <w:rPr>
          <w:rFonts w:cs="Times New Roman"/>
          <w:color w:val="000000" w:themeColor="text1"/>
          <w:szCs w:val="28"/>
        </w:rPr>
        <w:t>theo quy định của pháp luật đối với cơ sở khám bệnh, chữa bệnh khác.</w:t>
      </w:r>
    </w:p>
    <w:p w:rsidR="00370ACB"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Có giấy phép hoạt động do Bộ trưởng Bộ Y tế, Bộ trưởng Bộ Quốc phòng hoặc Giám đốc Sở Y tế cấp.</w:t>
      </w:r>
    </w:p>
    <w:p w:rsidR="00FB18F3" w:rsidRPr="002B74E2" w:rsidRDefault="00FB18F3" w:rsidP="002B74E2">
      <w:pPr>
        <w:spacing w:after="0" w:line="300" w:lineRule="auto"/>
        <w:ind w:firstLine="720"/>
        <w:jc w:val="both"/>
        <w:rPr>
          <w:rFonts w:cs="Times New Roman"/>
          <w:i/>
          <w:color w:val="FF0000"/>
          <w:szCs w:val="28"/>
        </w:rPr>
      </w:pPr>
      <w:r w:rsidRPr="002B74E2">
        <w:rPr>
          <w:rFonts w:cs="Times New Roman"/>
          <w:i/>
          <w:color w:val="FF0000"/>
          <w:szCs w:val="28"/>
        </w:rPr>
        <w:t>3. Trường hợp cơ sở khám bệnh, chữa bệnh có thêm cơ sở cùng tên tại địa điểm khác thì mỗi cơ sở phải đáp ứng các điều kiện quy định tại khoản 1 và khoản 2 Điều này.</w:t>
      </w:r>
    </w:p>
    <w:p w:rsidR="00C1447D" w:rsidRPr="002B74E2" w:rsidRDefault="00C1447D"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 xml:space="preserve">. Điều kiện cấp giấy phép hoạt động đối với cơ sở khám bệnh, chữa bệnh </w:t>
      </w:r>
    </w:p>
    <w:p w:rsidR="00FB18F3" w:rsidRPr="002B74E2" w:rsidRDefault="00FB18F3" w:rsidP="002B74E2">
      <w:pPr>
        <w:spacing w:after="0" w:line="300" w:lineRule="auto"/>
        <w:ind w:firstLine="720"/>
        <w:jc w:val="both"/>
        <w:rPr>
          <w:rFonts w:cs="Times New Roman"/>
          <w:szCs w:val="28"/>
          <w:lang w:val="de-DE"/>
        </w:rPr>
      </w:pPr>
      <w:r w:rsidRPr="002B74E2">
        <w:rPr>
          <w:rFonts w:cs="Times New Roman"/>
          <w:szCs w:val="28"/>
          <w:lang w:val="de-DE"/>
        </w:rPr>
        <w:t xml:space="preserve">1. Cơ sở khám bệnh, chữa bệnh được cấp giấy phép hoạt động phải có đủ các điều kiện sau đây:  </w:t>
      </w:r>
    </w:p>
    <w:p w:rsidR="00B61F8F" w:rsidRPr="002B74E2" w:rsidRDefault="00FB18F3" w:rsidP="002B74E2">
      <w:pPr>
        <w:spacing w:after="0" w:line="300" w:lineRule="auto"/>
        <w:ind w:firstLine="720"/>
        <w:jc w:val="both"/>
        <w:rPr>
          <w:rFonts w:cs="Times New Roman"/>
          <w:i/>
          <w:color w:val="FF0000"/>
          <w:szCs w:val="28"/>
        </w:rPr>
      </w:pPr>
      <w:r w:rsidRPr="002B74E2">
        <w:rPr>
          <w:rFonts w:cs="Times New Roman"/>
          <w:i/>
          <w:color w:val="FF0000"/>
          <w:szCs w:val="28"/>
          <w:lang w:val="de-DE"/>
        </w:rPr>
        <w:t>a</w:t>
      </w:r>
      <w:r w:rsidRPr="002B74E2">
        <w:rPr>
          <w:rFonts w:cs="Times New Roman"/>
          <w:i/>
          <w:color w:val="FF0000"/>
          <w:szCs w:val="28"/>
        </w:rPr>
        <w:t xml:space="preserve">) </w:t>
      </w:r>
      <w:r w:rsidR="00CC7484" w:rsidRPr="002B74E2">
        <w:rPr>
          <w:rFonts w:cs="Times New Roman"/>
          <w:i/>
          <w:color w:val="FF0000"/>
          <w:szCs w:val="28"/>
        </w:rPr>
        <w:t xml:space="preserve">Cơ sở vật chất: </w:t>
      </w:r>
      <w:r w:rsidRPr="002B74E2">
        <w:rPr>
          <w:rFonts w:cs="Times New Roman"/>
          <w:i/>
          <w:color w:val="FF0000"/>
          <w:szCs w:val="28"/>
        </w:rPr>
        <w:t>Có địa điểm cố định, trừ trường hợp tổ chức khám bệnh, chữa bệnh lưu động</w:t>
      </w:r>
      <w:r w:rsidR="00B61F8F" w:rsidRPr="002B74E2">
        <w:rPr>
          <w:rFonts w:cs="Times New Roman"/>
          <w:i/>
          <w:color w:val="FF0000"/>
          <w:szCs w:val="28"/>
        </w:rPr>
        <w:t xml:space="preserve"> và bảo đảm các điều kiện về diện tích, thiết kế và các điều kiện khác;</w:t>
      </w:r>
    </w:p>
    <w:p w:rsidR="00FB18F3" w:rsidRPr="002B74E2" w:rsidRDefault="00CC7484" w:rsidP="002B74E2">
      <w:pPr>
        <w:spacing w:after="0" w:line="300" w:lineRule="auto"/>
        <w:ind w:firstLine="720"/>
        <w:jc w:val="both"/>
        <w:rPr>
          <w:rFonts w:cs="Times New Roman"/>
          <w:i/>
          <w:color w:val="FF0000"/>
          <w:szCs w:val="28"/>
        </w:rPr>
      </w:pPr>
      <w:r w:rsidRPr="002B74E2">
        <w:rPr>
          <w:rFonts w:cs="Times New Roman"/>
          <w:i/>
          <w:color w:val="FF0000"/>
          <w:szCs w:val="28"/>
        </w:rPr>
        <w:t>b</w:t>
      </w:r>
      <w:r w:rsidR="00FB18F3" w:rsidRPr="002B74E2">
        <w:rPr>
          <w:rFonts w:cs="Times New Roman"/>
          <w:i/>
          <w:color w:val="FF0000"/>
          <w:szCs w:val="28"/>
        </w:rPr>
        <w:t xml:space="preserve">) </w:t>
      </w:r>
      <w:r w:rsidRPr="002B74E2">
        <w:rPr>
          <w:rFonts w:cs="Times New Roman"/>
          <w:i/>
          <w:color w:val="FF0000"/>
          <w:szCs w:val="28"/>
        </w:rPr>
        <w:t xml:space="preserve">Thiết bị y tế : </w:t>
      </w:r>
      <w:r w:rsidR="00FB18F3" w:rsidRPr="002B74E2">
        <w:rPr>
          <w:rFonts w:cs="Times New Roman"/>
          <w:i/>
          <w:color w:val="FF0000"/>
          <w:szCs w:val="28"/>
        </w:rPr>
        <w:t>Có đủ thiết bị y tế phù hợp với phạm vi hoạt động chuyên môn và quy mô của cơ sở</w:t>
      </w:r>
      <w:r w:rsidR="00B61F8F" w:rsidRPr="002B74E2">
        <w:rPr>
          <w:rFonts w:cs="Times New Roman"/>
          <w:i/>
          <w:color w:val="FF0000"/>
          <w:szCs w:val="28"/>
        </w:rPr>
        <w:t xml:space="preserve"> khám bệnh, chữa bệnh;</w:t>
      </w:r>
    </w:p>
    <w:p w:rsidR="00FB18F3" w:rsidRPr="002B74E2" w:rsidRDefault="00CC7484" w:rsidP="002B74E2">
      <w:pPr>
        <w:spacing w:after="0" w:line="300" w:lineRule="auto"/>
        <w:ind w:firstLine="720"/>
        <w:jc w:val="both"/>
        <w:rPr>
          <w:rFonts w:cs="Times New Roman"/>
          <w:iCs/>
          <w:szCs w:val="28"/>
          <w:lang w:val="es-ES"/>
        </w:rPr>
      </w:pPr>
      <w:r w:rsidRPr="002B74E2">
        <w:rPr>
          <w:rFonts w:cs="Times New Roman"/>
          <w:i/>
          <w:color w:val="FF0000"/>
          <w:szCs w:val="28"/>
        </w:rPr>
        <w:t xml:space="preserve">c) Nhân sự: </w:t>
      </w:r>
      <w:r w:rsidRPr="002B74E2">
        <w:rPr>
          <w:rFonts w:cs="Times New Roman"/>
          <w:szCs w:val="28"/>
          <w:lang w:val="es-ES"/>
        </w:rPr>
        <w:t xml:space="preserve">Có đủ người hành nghề phù hợp với phạm vi hoạt động chuyên môn </w:t>
      </w:r>
      <w:r w:rsidRPr="002B74E2">
        <w:rPr>
          <w:rFonts w:cs="Times New Roman"/>
          <w:i/>
          <w:color w:val="FF0000"/>
          <w:szCs w:val="28"/>
          <w:lang w:val="es-ES"/>
        </w:rPr>
        <w:t>và quy mô của cơ sở khám bệnh, chữa bệnh</w:t>
      </w:r>
      <w:r w:rsidRPr="002B74E2">
        <w:rPr>
          <w:rFonts w:cs="Times New Roman"/>
          <w:szCs w:val="28"/>
          <w:lang w:val="es-ES"/>
        </w:rPr>
        <w:t>.</w:t>
      </w:r>
      <w:r w:rsidR="00FB18F3" w:rsidRPr="002B74E2">
        <w:rPr>
          <w:rFonts w:cs="Times New Roman"/>
          <w:szCs w:val="28"/>
          <w:lang w:val="es-ES"/>
        </w:rPr>
        <w:t xml:space="preserve"> Người </w:t>
      </w:r>
      <w:r w:rsidR="00FB18F3" w:rsidRPr="002B74E2">
        <w:rPr>
          <w:rFonts w:cs="Times New Roman"/>
          <w:iCs/>
          <w:szCs w:val="28"/>
          <w:lang w:val="es-ES"/>
        </w:rPr>
        <w:t xml:space="preserve">chịu trách nhiệm chuyên môn kỹ thuật của cơ sở khám bệnh, chữa bệnh phải có thời gian hành nghề khám bệnh, chữa bệnh ít nhất là 36 tháng. </w:t>
      </w:r>
    </w:p>
    <w:p w:rsidR="00FB18F3" w:rsidRDefault="00FB18F3" w:rsidP="002B74E2">
      <w:pPr>
        <w:spacing w:after="0" w:line="300" w:lineRule="auto"/>
        <w:ind w:firstLine="720"/>
        <w:jc w:val="both"/>
        <w:rPr>
          <w:rFonts w:cs="Times New Roman"/>
          <w:iCs/>
          <w:szCs w:val="28"/>
          <w:lang w:val="es-ES"/>
        </w:rPr>
      </w:pPr>
      <w:r w:rsidRPr="002B74E2">
        <w:rPr>
          <w:rFonts w:cs="Times New Roman"/>
          <w:iCs/>
          <w:szCs w:val="28"/>
          <w:lang w:val="es-ES"/>
        </w:rPr>
        <w:t xml:space="preserve">2. Trường hợp đăng ký thành lập phòng khám chuyên khoa hoặc </w:t>
      </w:r>
      <w:r w:rsidRPr="002B74E2">
        <w:rPr>
          <w:rFonts w:cs="Times New Roman"/>
          <w:bCs/>
          <w:i/>
          <w:color w:val="FF0000"/>
          <w:szCs w:val="28"/>
        </w:rPr>
        <w:t>cơ sở khám bệnh, chữa bệnh y học gia đình</w:t>
      </w:r>
      <w:r w:rsidR="00F229B8" w:rsidRPr="002B74E2">
        <w:rPr>
          <w:rFonts w:cs="Times New Roman"/>
          <w:bCs/>
          <w:i/>
          <w:color w:val="FF0000"/>
          <w:szCs w:val="28"/>
        </w:rPr>
        <w:t xml:space="preserve"> hoặc phòng chẩn trị y học cổ truyền</w:t>
      </w:r>
      <w:r w:rsidRPr="002B74E2">
        <w:rPr>
          <w:rFonts w:cs="Times New Roman"/>
          <w:iCs/>
          <w:szCs w:val="28"/>
          <w:lang w:val="es-ES"/>
        </w:rPr>
        <w:t xml:space="preserve"> thì ngoài các điều </w:t>
      </w:r>
      <w:r w:rsidRPr="002B74E2">
        <w:rPr>
          <w:rFonts w:cs="Times New Roman"/>
          <w:iCs/>
          <w:szCs w:val="28"/>
          <w:lang w:val="es-ES"/>
        </w:rPr>
        <w:lastRenderedPageBreak/>
        <w:t xml:space="preserve">kiện quy định tại khoản 1 Điều này, người đứng đầu cơ sở phải là người hành nghề có bằng cấp chuyên môn phù hợp với </w:t>
      </w:r>
      <w:r w:rsidRPr="002B74E2">
        <w:rPr>
          <w:rFonts w:cs="Times New Roman"/>
          <w:i/>
          <w:iCs/>
          <w:color w:val="FF0000"/>
          <w:szCs w:val="28"/>
          <w:lang w:val="es-ES"/>
        </w:rPr>
        <w:t xml:space="preserve">từng </w:t>
      </w:r>
      <w:r w:rsidRPr="002B74E2">
        <w:rPr>
          <w:rFonts w:cs="Times New Roman"/>
          <w:iCs/>
          <w:szCs w:val="28"/>
          <w:lang w:val="es-ES"/>
        </w:rPr>
        <w:t>loại hình hành nghề.</w:t>
      </w:r>
    </w:p>
    <w:p w:rsidR="00D91EED" w:rsidRDefault="00D91EED" w:rsidP="00D91EED">
      <w:pPr>
        <w:spacing w:after="0" w:line="300" w:lineRule="auto"/>
        <w:ind w:firstLine="720"/>
        <w:jc w:val="both"/>
        <w:rPr>
          <w:rFonts w:cs="Times New Roman"/>
          <w:iCs/>
          <w:szCs w:val="28"/>
          <w:lang w:val="es-ES"/>
        </w:rPr>
      </w:pPr>
      <w:r w:rsidRPr="00D91EED">
        <w:rPr>
          <w:rFonts w:cs="Times New Roman"/>
          <w:iCs/>
          <w:szCs w:val="28"/>
          <w:highlight w:val="yellow"/>
          <w:lang w:val="es-ES"/>
        </w:rPr>
        <w:t xml:space="preserve">Trường hợp đề nghị cấp giấy phép hoạt động cho bệnh viện chuyên khoa,  phòng khám chuyên khoa, </w:t>
      </w:r>
      <w:r w:rsidRPr="00D91EED">
        <w:rPr>
          <w:rFonts w:cs="Times New Roman"/>
          <w:bCs/>
          <w:i/>
          <w:color w:val="FF0000"/>
          <w:szCs w:val="28"/>
          <w:highlight w:val="yellow"/>
        </w:rPr>
        <w:t>cơ sở khám bệnh, chữa bệnh y học gia đình hoặc phòng chẩn trị y học cổ truyền</w:t>
      </w:r>
      <w:r w:rsidRPr="00D91EED">
        <w:rPr>
          <w:rFonts w:cs="Times New Roman"/>
          <w:iCs/>
          <w:szCs w:val="28"/>
          <w:highlight w:val="yellow"/>
          <w:lang w:val="es-ES"/>
        </w:rPr>
        <w:t xml:space="preserve"> thì ngoài các điều kiện về nhân sự quy định tại điểm c khoản 1 Điều này, người đứng đầu cơ sở phải là người hành nghề có phạm vi chuyên môn phù hợp với chuyên khoa của cơ sở khám bệnh, chữa bệnh.</w:t>
      </w:r>
    </w:p>
    <w:p w:rsidR="00F229B8" w:rsidRPr="002B74E2" w:rsidRDefault="00FB18F3" w:rsidP="002B74E2">
      <w:pPr>
        <w:spacing w:after="0" w:line="300" w:lineRule="auto"/>
        <w:ind w:firstLine="720"/>
        <w:jc w:val="both"/>
        <w:rPr>
          <w:rFonts w:cs="Times New Roman"/>
          <w:i/>
          <w:color w:val="FF0000"/>
          <w:szCs w:val="28"/>
        </w:rPr>
      </w:pPr>
      <w:r w:rsidRPr="002B74E2">
        <w:rPr>
          <w:rFonts w:cs="Times New Roman"/>
          <w:color w:val="FF0000"/>
          <w:szCs w:val="28"/>
          <w:lang w:val="es-ES"/>
        </w:rPr>
        <w:t xml:space="preserve">3. </w:t>
      </w:r>
      <w:r w:rsidR="00F229B8" w:rsidRPr="002B74E2">
        <w:rPr>
          <w:rFonts w:cs="Times New Roman"/>
          <w:i/>
          <w:color w:val="FF0000"/>
          <w:szCs w:val="28"/>
        </w:rPr>
        <w:t>Chính phủ quy định chi tiết điều kiện cấp giấy phép hoạt động quy định tại Điều này đối với từng hình thức tổ chức của cơ sở khám bệnh, chữa bệnh.</w:t>
      </w:r>
    </w:p>
    <w:p w:rsidR="00C1447D" w:rsidRPr="002B74E2" w:rsidRDefault="00C1447D"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Điều 4</w:t>
      </w:r>
      <w:r w:rsidR="00B67705" w:rsidRPr="002B74E2">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 xml:space="preserve">. Giấy phép hoạt động đối với cơ sở khám bệnh, chữa bệnh </w:t>
      </w:r>
    </w:p>
    <w:p w:rsidR="00C1447D" w:rsidRPr="002B74E2" w:rsidRDefault="00D718A0"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1. </w:t>
      </w:r>
      <w:r w:rsidR="00B90ABD" w:rsidRPr="002B74E2">
        <w:rPr>
          <w:rFonts w:cs="Times New Roman"/>
          <w:szCs w:val="28"/>
          <w:lang w:val="es-ES"/>
        </w:rPr>
        <w:t>Giấy phép hoạt động được cấp một lần cho cơ sở khám bệnh, chữa bệnh có đủ điều kiện theo quy định tại Điều 4</w:t>
      </w:r>
      <w:r w:rsidR="00B67705" w:rsidRPr="002B74E2">
        <w:rPr>
          <w:rFonts w:cs="Times New Roman"/>
          <w:szCs w:val="28"/>
          <w:lang w:val="es-ES"/>
        </w:rPr>
        <w:t>7</w:t>
      </w:r>
      <w:r w:rsidR="00B90ABD" w:rsidRPr="002B74E2">
        <w:rPr>
          <w:rFonts w:cs="Times New Roman"/>
          <w:szCs w:val="28"/>
          <w:lang w:val="es-ES"/>
        </w:rPr>
        <w:t xml:space="preserve"> của Luật này</w:t>
      </w:r>
      <w:r w:rsidR="00C1447D" w:rsidRPr="002B74E2">
        <w:rPr>
          <w:rFonts w:cs="Times New Roman"/>
          <w:color w:val="000000" w:themeColor="text1"/>
          <w:szCs w:val="28"/>
        </w:rPr>
        <w:t>.</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Nội dung của giấy phép hoạt động bao gồm:</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Tên, hình thức tổ chức, địa điểm hoạt động;</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b) Phạm vi hoạt động chuyên môn;</w:t>
      </w:r>
    </w:p>
    <w:p w:rsidR="00B01793"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c) Thời gian hoạt động. </w:t>
      </w:r>
    </w:p>
    <w:p w:rsidR="00B01793" w:rsidRPr="002B74E2" w:rsidRDefault="00B01793" w:rsidP="002B74E2">
      <w:pPr>
        <w:spacing w:after="0" w:line="300" w:lineRule="auto"/>
        <w:ind w:firstLine="720"/>
        <w:jc w:val="both"/>
        <w:rPr>
          <w:rFonts w:cs="Times New Roman"/>
          <w:szCs w:val="28"/>
          <w:lang w:val="es-ES"/>
        </w:rPr>
      </w:pPr>
      <w:r w:rsidRPr="002B74E2">
        <w:rPr>
          <w:rFonts w:cs="Times New Roman"/>
          <w:szCs w:val="28"/>
          <w:lang w:val="es-ES"/>
        </w:rPr>
        <w:t>3. Cơ sở khám bệnh, chữa bệnh khi thay đổi quy mô, phạm vi hoạt động chuyên môn phải làm thủ tục đề nghị điều chỉnh giấy phép hoạt động; trường hợp thay đổi hình thức tổ chức, chia tách, hợp nhất, sáp nhập hoặc thay đổi địa điểm phải làm thủ tục đề nghị cấp giấy phép hoạt động.</w:t>
      </w:r>
    </w:p>
    <w:p w:rsidR="00B01793" w:rsidRPr="002B74E2" w:rsidRDefault="00B01793" w:rsidP="002B74E2">
      <w:pPr>
        <w:spacing w:after="0" w:line="300" w:lineRule="auto"/>
        <w:ind w:firstLine="720"/>
        <w:jc w:val="both"/>
        <w:rPr>
          <w:rFonts w:cs="Times New Roman"/>
          <w:szCs w:val="28"/>
        </w:rPr>
      </w:pPr>
      <w:r w:rsidRPr="002B74E2">
        <w:rPr>
          <w:rFonts w:cs="Times New Roman"/>
          <w:szCs w:val="28"/>
        </w:rPr>
        <w:t xml:space="preserve">4. Trường hợp giấy phép hoạt động bị mất hoặc bị hư hỏng hoặc bị thu hồi theo quy định tại điểm a khoản 1 Điều </w:t>
      </w:r>
      <w:r w:rsidR="00B67705" w:rsidRPr="002B74E2">
        <w:rPr>
          <w:rFonts w:cs="Times New Roman"/>
          <w:szCs w:val="28"/>
        </w:rPr>
        <w:t>60</w:t>
      </w:r>
      <w:r w:rsidRPr="002B74E2">
        <w:rPr>
          <w:rFonts w:cs="Times New Roman"/>
          <w:szCs w:val="28"/>
        </w:rPr>
        <w:t xml:space="preserve"> của Luật này, cơ sở khám bệnh, chữa bệnh được cấp lại giấy phép hoạt động.</w:t>
      </w:r>
    </w:p>
    <w:p w:rsidR="00B01793" w:rsidRPr="002B74E2" w:rsidRDefault="00B01793" w:rsidP="002B74E2">
      <w:pPr>
        <w:spacing w:after="0" w:line="300" w:lineRule="auto"/>
        <w:ind w:firstLine="720"/>
        <w:jc w:val="both"/>
        <w:rPr>
          <w:rFonts w:cs="Times New Roman"/>
          <w:szCs w:val="28"/>
        </w:rPr>
      </w:pPr>
      <w:r w:rsidRPr="002B74E2">
        <w:rPr>
          <w:rFonts w:cs="Times New Roman"/>
          <w:szCs w:val="28"/>
        </w:rPr>
        <w:t>5. Bộ trưởng Bộ Y tế ban hành mẫu giấy phép hoạt động.</w:t>
      </w:r>
    </w:p>
    <w:p w:rsidR="00C1447D" w:rsidRPr="002B74E2" w:rsidRDefault="00C1447D" w:rsidP="002B74E2">
      <w:pPr>
        <w:spacing w:after="0" w:line="300" w:lineRule="auto"/>
        <w:ind w:firstLine="720"/>
        <w:jc w:val="both"/>
        <w:rPr>
          <w:rFonts w:cs="Times New Roman"/>
          <w:color w:val="000000" w:themeColor="text1"/>
          <w:szCs w:val="28"/>
        </w:rPr>
      </w:pPr>
    </w:p>
    <w:p w:rsidR="00C1447D" w:rsidRPr="002B74E2" w:rsidRDefault="00C1447D" w:rsidP="002B74E2">
      <w:pPr>
        <w:pStyle w:val="Heading1"/>
        <w:spacing w:before="0" w:line="300" w:lineRule="auto"/>
        <w:jc w:val="center"/>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Mục 2. </w:t>
      </w:r>
      <w:r w:rsidR="00A44B94" w:rsidRPr="002B74E2">
        <w:rPr>
          <w:rFonts w:ascii="Times New Roman" w:hAnsi="Times New Roman" w:cs="Times New Roman"/>
          <w:b/>
          <w:bCs/>
          <w:color w:val="000000" w:themeColor="text1"/>
          <w:sz w:val="28"/>
          <w:szCs w:val="28"/>
        </w:rPr>
        <w:br/>
      </w:r>
      <w:r w:rsidR="002B74E2" w:rsidRPr="002B74E2">
        <w:rPr>
          <w:rFonts w:ascii="Times New Roman" w:hAnsi="Times New Roman" w:cs="Times New Roman"/>
          <w:b/>
          <w:bCs/>
          <w:color w:val="000000" w:themeColor="text1"/>
          <w:sz w:val="28"/>
          <w:szCs w:val="28"/>
        </w:rPr>
        <w:t xml:space="preserve">THẨM QUYỀN, HỒ SƠ, THỦ TỤC CẤP, CẤP LẠI, ĐIỀU CHỈNH, </w:t>
      </w:r>
      <w:r w:rsidR="002B74E2" w:rsidRPr="002B74E2">
        <w:rPr>
          <w:rFonts w:ascii="Times New Roman" w:hAnsi="Times New Roman" w:cs="Times New Roman"/>
          <w:b/>
          <w:bCs/>
          <w:color w:val="000000" w:themeColor="text1"/>
          <w:sz w:val="28"/>
          <w:szCs w:val="28"/>
        </w:rPr>
        <w:br/>
        <w:t xml:space="preserve">VÀ THU HỒI GIẤY PHÉP HOẠT ĐỘNG </w:t>
      </w:r>
    </w:p>
    <w:p w:rsidR="00C1447D" w:rsidRPr="002B74E2" w:rsidRDefault="00C1447D" w:rsidP="002B74E2">
      <w:pPr>
        <w:spacing w:after="0" w:line="300" w:lineRule="auto"/>
        <w:ind w:firstLine="720"/>
        <w:jc w:val="both"/>
        <w:rPr>
          <w:rFonts w:cs="Times New Roman"/>
          <w:color w:val="000000" w:themeColor="text1"/>
          <w:szCs w:val="28"/>
        </w:rPr>
      </w:pPr>
    </w:p>
    <w:p w:rsidR="00C1447D" w:rsidRPr="002B74E2" w:rsidRDefault="00C1447D"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B67705" w:rsidRPr="002B74E2">
        <w:rPr>
          <w:rFonts w:ascii="Times New Roman" w:hAnsi="Times New Roman" w:cs="Times New Roman"/>
          <w:b/>
          <w:bCs/>
          <w:color w:val="000000" w:themeColor="text1"/>
          <w:sz w:val="28"/>
          <w:szCs w:val="28"/>
        </w:rPr>
        <w:t>50</w:t>
      </w:r>
      <w:r w:rsidRPr="002B74E2">
        <w:rPr>
          <w:rFonts w:ascii="Times New Roman" w:hAnsi="Times New Roman" w:cs="Times New Roman"/>
          <w:b/>
          <w:bCs/>
          <w:color w:val="000000" w:themeColor="text1"/>
          <w:sz w:val="28"/>
          <w:szCs w:val="28"/>
        </w:rPr>
        <w:t>. Thẩm quyền cấp, cấp lại, điều chỉnh</w:t>
      </w:r>
      <w:r w:rsidR="009B7285" w:rsidRPr="002B74E2">
        <w:rPr>
          <w:rFonts w:ascii="Times New Roman" w:hAnsi="Times New Roman" w:cs="Times New Roman"/>
          <w:b/>
          <w:bCs/>
          <w:color w:val="000000" w:themeColor="text1"/>
          <w:sz w:val="28"/>
          <w:szCs w:val="28"/>
        </w:rPr>
        <w:t>, gia hạn</w:t>
      </w:r>
      <w:r w:rsidRPr="002B74E2">
        <w:rPr>
          <w:rFonts w:ascii="Times New Roman" w:hAnsi="Times New Roman" w:cs="Times New Roman"/>
          <w:b/>
          <w:bCs/>
          <w:color w:val="000000" w:themeColor="text1"/>
          <w:sz w:val="28"/>
          <w:szCs w:val="28"/>
        </w:rPr>
        <w:t xml:space="preserve"> và thu hồi giấy phép hoạt động đối với cơ sở khám bệnh, chữa bệnh</w:t>
      </w:r>
    </w:p>
    <w:p w:rsidR="00102F02" w:rsidRPr="002B74E2" w:rsidRDefault="00102F02" w:rsidP="002B74E2">
      <w:pPr>
        <w:spacing w:after="0" w:line="300" w:lineRule="auto"/>
        <w:ind w:firstLine="720"/>
        <w:jc w:val="both"/>
        <w:rPr>
          <w:rFonts w:cs="Times New Roman"/>
          <w:i/>
          <w:color w:val="FF0000"/>
          <w:szCs w:val="28"/>
        </w:rPr>
      </w:pPr>
      <w:r w:rsidRPr="002B74E2">
        <w:rPr>
          <w:rFonts w:cs="Times New Roman"/>
          <w:i/>
          <w:color w:val="FF0000"/>
          <w:szCs w:val="28"/>
        </w:rPr>
        <w:t>1. Bộ trưởng Bộ Y tế cấp, cấp lại</w:t>
      </w:r>
      <w:r w:rsidRPr="002B74E2">
        <w:rPr>
          <w:rFonts w:cs="Times New Roman"/>
          <w:i/>
          <w:iCs/>
          <w:color w:val="FF0000"/>
          <w:szCs w:val="28"/>
        </w:rPr>
        <w:t xml:space="preserve">, </w:t>
      </w:r>
      <w:r w:rsidRPr="002B74E2">
        <w:rPr>
          <w:rFonts w:cs="Times New Roman"/>
          <w:i/>
          <w:color w:val="FF0000"/>
          <w:szCs w:val="28"/>
        </w:rPr>
        <w:t xml:space="preserve">điều chỉnh và thu hồi giấy phép hoạt động đối với cơ sở khám bệnh, chữa bệnh thuộc Bộ Y tế; bệnh viện thuộc các bộ khác, trừ cơ sở </w:t>
      </w:r>
      <w:r w:rsidRPr="002B74E2">
        <w:rPr>
          <w:rFonts w:cs="Times New Roman"/>
          <w:i/>
          <w:color w:val="FF0000"/>
          <w:szCs w:val="28"/>
        </w:rPr>
        <w:lastRenderedPageBreak/>
        <w:t xml:space="preserve">khám bệnh, chữa bệnh thuộc Bộ Quốc phòng; bệnh viện tư nhân có quy mô từ 50 giường bệnh trở lên. </w:t>
      </w:r>
    </w:p>
    <w:p w:rsidR="00102F02" w:rsidRPr="002B74E2" w:rsidRDefault="00102F02" w:rsidP="002B74E2">
      <w:pPr>
        <w:spacing w:after="0" w:line="300" w:lineRule="auto"/>
        <w:ind w:firstLine="720"/>
        <w:jc w:val="both"/>
        <w:rPr>
          <w:rFonts w:cs="Times New Roman"/>
          <w:i/>
          <w:color w:val="FF0000"/>
          <w:szCs w:val="28"/>
        </w:rPr>
      </w:pPr>
      <w:r w:rsidRPr="002B74E2">
        <w:rPr>
          <w:rFonts w:cs="Times New Roman"/>
          <w:i/>
          <w:color w:val="FF0000"/>
          <w:szCs w:val="28"/>
        </w:rPr>
        <w:t>2. Giám đốc Sở Y tế cấp, cấp lại, điều chỉnh và thu hồi giấy phép hoạt động đối với cơ sở khám bệnh, chữa bệnh trên địa bàn; bệnh viện tư nhân có quy mô dưới 50 giường bệnh; các cơ sở khám bệnh, chữa bệnh thuộc các bộ khác, trừ trường hợp quy định tại khoản 1 và khoản 3 Điều này.</w:t>
      </w:r>
    </w:p>
    <w:p w:rsidR="00102F02" w:rsidRPr="002B74E2" w:rsidRDefault="00102F02" w:rsidP="002B74E2">
      <w:pPr>
        <w:spacing w:after="0" w:line="300" w:lineRule="auto"/>
        <w:ind w:firstLine="720"/>
        <w:jc w:val="both"/>
        <w:rPr>
          <w:rFonts w:cs="Times New Roman"/>
          <w:szCs w:val="28"/>
        </w:rPr>
      </w:pPr>
      <w:r w:rsidRPr="002B74E2">
        <w:rPr>
          <w:rFonts w:cs="Times New Roman"/>
          <w:szCs w:val="28"/>
        </w:rPr>
        <w:t>3. Bộ trưởng Bộ Quốc phòng quy định việc cấp, cấp lại, điều chỉnh, thu hồi giấy phép hoạt động đối với cơ sở khám bệnh, chữa bệnh thuộc thẩm quyền quản lý.</w:t>
      </w:r>
    </w:p>
    <w:p w:rsidR="007D52A5" w:rsidRPr="002B74E2" w:rsidRDefault="007D52A5"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B67705" w:rsidRPr="002B74E2">
        <w:rPr>
          <w:rFonts w:ascii="Times New Roman" w:hAnsi="Times New Roman" w:cs="Times New Roman"/>
          <w:b/>
          <w:bCs/>
          <w:color w:val="000000" w:themeColor="text1"/>
          <w:sz w:val="28"/>
          <w:szCs w:val="28"/>
        </w:rPr>
        <w:t>51</w:t>
      </w:r>
      <w:r w:rsidRPr="002B74E2">
        <w:rPr>
          <w:rFonts w:ascii="Times New Roman" w:hAnsi="Times New Roman" w:cs="Times New Roman"/>
          <w:b/>
          <w:bCs/>
          <w:color w:val="000000" w:themeColor="text1"/>
          <w:sz w:val="28"/>
          <w:szCs w:val="28"/>
        </w:rPr>
        <w:t>. Hình thức cấp giấy phép hoạt động đối với cơ sở khám bệnh, chữa bệnh</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Cấp mới giấy phép hoạt động</w:t>
      </w:r>
      <w:r w:rsidR="00F31B46" w:rsidRPr="002B74E2">
        <w:rPr>
          <w:rFonts w:cs="Times New Roman"/>
          <w:color w:val="000000" w:themeColor="text1"/>
          <w:szCs w:val="28"/>
        </w:rPr>
        <w:t xml:space="preserve"> </w:t>
      </w:r>
      <w:r w:rsidR="00102F02" w:rsidRPr="002B74E2">
        <w:rPr>
          <w:rFonts w:cs="Times New Roman"/>
          <w:color w:val="000000" w:themeColor="text1"/>
          <w:szCs w:val="28"/>
        </w:rPr>
        <w:t xml:space="preserve">được </w:t>
      </w:r>
      <w:r w:rsidR="00F31B46" w:rsidRPr="002B74E2">
        <w:rPr>
          <w:rFonts w:cs="Times New Roman"/>
          <w:color w:val="000000" w:themeColor="text1"/>
          <w:szCs w:val="28"/>
        </w:rPr>
        <w:t>á</w:t>
      </w:r>
      <w:r w:rsidRPr="002B74E2">
        <w:rPr>
          <w:rFonts w:cs="Times New Roman"/>
          <w:color w:val="000000" w:themeColor="text1"/>
          <w:szCs w:val="28"/>
        </w:rPr>
        <w:t xml:space="preserve">p dụng đối với </w:t>
      </w:r>
      <w:r w:rsidR="00F31B46" w:rsidRPr="002B74E2">
        <w:rPr>
          <w:rFonts w:cs="Times New Roman"/>
          <w:color w:val="000000" w:themeColor="text1"/>
          <w:szCs w:val="28"/>
        </w:rPr>
        <w:t xml:space="preserve">các </w:t>
      </w:r>
      <w:r w:rsidRPr="002B74E2">
        <w:rPr>
          <w:rFonts w:cs="Times New Roman"/>
          <w:color w:val="000000" w:themeColor="text1"/>
          <w:szCs w:val="28"/>
        </w:rPr>
        <w:t>trường hợ</w:t>
      </w:r>
      <w:r w:rsidR="00F31B46" w:rsidRPr="002B74E2">
        <w:rPr>
          <w:rFonts w:cs="Times New Roman"/>
          <w:color w:val="000000" w:themeColor="text1"/>
          <w:szCs w:val="28"/>
        </w:rPr>
        <w:t>p sau</w:t>
      </w:r>
      <w:r w:rsidR="00102F02" w:rsidRPr="002B74E2">
        <w:rPr>
          <w:rFonts w:cs="Times New Roman"/>
          <w:color w:val="000000" w:themeColor="text1"/>
          <w:szCs w:val="28"/>
        </w:rPr>
        <w:t xml:space="preserve"> đây</w:t>
      </w:r>
      <w:r w:rsidR="00F31B46" w:rsidRPr="002B74E2">
        <w:rPr>
          <w:rFonts w:cs="Times New Roman"/>
          <w:color w:val="000000" w:themeColor="text1"/>
          <w:szCs w:val="28"/>
        </w:rPr>
        <w:t>:</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Cơ sở lần đầu tiên đề nghị cấp giấy phép hoạt động;</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b) Cơ sở đã được cấp giấy phép hoạt động nhưng bị thu hồi theo quy định của Luật này;</w:t>
      </w:r>
    </w:p>
    <w:p w:rsidR="007D52A5" w:rsidRPr="002B74E2" w:rsidRDefault="007D52A5"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 xml:space="preserve">c) </w:t>
      </w:r>
      <w:r w:rsidR="000119DB" w:rsidRPr="002B74E2">
        <w:rPr>
          <w:rFonts w:cs="Times New Roman"/>
          <w:i/>
          <w:color w:val="000000" w:themeColor="text1"/>
          <w:szCs w:val="28"/>
        </w:rPr>
        <w:t>Cơ sở đã được cấp giấy phép hoạt động nhưng thay đổi hình thức tổ chức, chia tách, hợp nhất, sáp nhập hoặc thay đổi địa điểm;</w:t>
      </w:r>
    </w:p>
    <w:p w:rsidR="007D52A5" w:rsidRPr="002B74E2" w:rsidRDefault="007D52A5"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w:t>
      </w:r>
      <w:r w:rsidR="005A6D6D" w:rsidRPr="002B74E2">
        <w:rPr>
          <w:rFonts w:cs="Times New Roman"/>
          <w:color w:val="000000" w:themeColor="text1"/>
          <w:szCs w:val="28"/>
        </w:rPr>
        <w:t xml:space="preserve"> Điều chỉnh nội dung của giấy phép hoạt độ</w:t>
      </w:r>
      <w:r w:rsidR="00F31B46" w:rsidRPr="002B74E2">
        <w:rPr>
          <w:rFonts w:cs="Times New Roman"/>
          <w:color w:val="000000" w:themeColor="text1"/>
          <w:szCs w:val="28"/>
        </w:rPr>
        <w:t xml:space="preserve">ng </w:t>
      </w:r>
      <w:r w:rsidR="00102F02" w:rsidRPr="002B74E2">
        <w:rPr>
          <w:rFonts w:cs="Times New Roman"/>
          <w:color w:val="000000" w:themeColor="text1"/>
          <w:szCs w:val="28"/>
        </w:rPr>
        <w:t xml:space="preserve">được </w:t>
      </w:r>
      <w:r w:rsidR="00F31B46" w:rsidRPr="002B74E2">
        <w:rPr>
          <w:rFonts w:cs="Times New Roman"/>
          <w:color w:val="000000" w:themeColor="text1"/>
          <w:szCs w:val="28"/>
        </w:rPr>
        <w:t>áp dụng đối với các trường hợp sau</w:t>
      </w:r>
      <w:r w:rsidR="00102F02" w:rsidRPr="002B74E2">
        <w:rPr>
          <w:rFonts w:cs="Times New Roman"/>
          <w:color w:val="000000" w:themeColor="text1"/>
          <w:szCs w:val="28"/>
        </w:rPr>
        <w:t xml:space="preserve"> đây</w:t>
      </w:r>
      <w:r w:rsidR="00F31B46" w:rsidRPr="002B74E2">
        <w:rPr>
          <w:rFonts w:cs="Times New Roman"/>
          <w:color w:val="000000" w:themeColor="text1"/>
          <w:szCs w:val="28"/>
        </w:rPr>
        <w:t>:</w:t>
      </w:r>
    </w:p>
    <w:p w:rsidR="005A6D6D" w:rsidRPr="002B74E2" w:rsidRDefault="005A6D6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a) </w:t>
      </w:r>
      <w:r w:rsidR="00C82F0F" w:rsidRPr="002B74E2">
        <w:rPr>
          <w:rFonts w:cs="Times New Roman"/>
          <w:color w:val="000000" w:themeColor="text1"/>
          <w:szCs w:val="28"/>
        </w:rPr>
        <w:t xml:space="preserve">Thay đổi quy mô, phạm vi hoạt động chuyên môn, người chịu trách nhiệm chuyên môn; </w:t>
      </w:r>
    </w:p>
    <w:p w:rsidR="000119DB" w:rsidRPr="002B74E2" w:rsidRDefault="000119D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b) </w:t>
      </w:r>
      <w:r w:rsidR="00C82F0F" w:rsidRPr="002B74E2">
        <w:rPr>
          <w:rFonts w:cs="Times New Roman"/>
          <w:color w:val="000000" w:themeColor="text1"/>
          <w:szCs w:val="28"/>
        </w:rPr>
        <w:t xml:space="preserve">Điều chỉnh các thông tin khác trừ trường hợp quy định tại điểm a Khoản này. </w:t>
      </w:r>
    </w:p>
    <w:p w:rsidR="00C82F0F" w:rsidRPr="002B74E2" w:rsidRDefault="00C82F0F"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Cấp lại giấy phép hoạt động</w:t>
      </w:r>
      <w:r w:rsidR="00F31B46" w:rsidRPr="002B74E2">
        <w:rPr>
          <w:rFonts w:cs="Times New Roman"/>
          <w:color w:val="000000" w:themeColor="text1"/>
          <w:szCs w:val="28"/>
        </w:rPr>
        <w:t xml:space="preserve"> áp dụng đối với trường hợ</w:t>
      </w:r>
      <w:r w:rsidR="00A261D8" w:rsidRPr="002B74E2">
        <w:rPr>
          <w:rFonts w:cs="Times New Roman"/>
          <w:color w:val="000000" w:themeColor="text1"/>
          <w:szCs w:val="28"/>
        </w:rPr>
        <w:t>p giấy phép hoạt động bị mất hoặc hư hỏng.</w:t>
      </w:r>
    </w:p>
    <w:p w:rsidR="0022021B" w:rsidRPr="002B74E2" w:rsidRDefault="0022021B"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B67705" w:rsidRPr="002B74E2">
        <w:rPr>
          <w:rFonts w:ascii="Times New Roman" w:hAnsi="Times New Roman" w:cs="Times New Roman"/>
          <w:b/>
          <w:bCs/>
          <w:color w:val="000000" w:themeColor="text1"/>
          <w:sz w:val="28"/>
          <w:szCs w:val="28"/>
        </w:rPr>
        <w:t>52</w:t>
      </w:r>
      <w:r w:rsidRPr="002B74E2">
        <w:rPr>
          <w:rFonts w:ascii="Times New Roman" w:hAnsi="Times New Roman" w:cs="Times New Roman"/>
          <w:b/>
          <w:bCs/>
          <w:color w:val="000000" w:themeColor="text1"/>
          <w:sz w:val="28"/>
          <w:szCs w:val="28"/>
        </w:rPr>
        <w:t xml:space="preserve">. Hồ sơ đề nghị cấp mới giấy phép hoạt động </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Hồ sơ đề nghị cấp giấy phép hoạt động đối với cơ sở lần đầu tiên đề nghị</w:t>
      </w:r>
      <w:r w:rsidR="00B67705" w:rsidRPr="002B74E2">
        <w:rPr>
          <w:rFonts w:cs="Times New Roman"/>
          <w:color w:val="000000" w:themeColor="text1"/>
          <w:szCs w:val="28"/>
        </w:rPr>
        <w:t xml:space="preserve"> hoặc sở đã được cấp giấy phép hoạt động nhưng bị thu hồi theo quy định của Luật này</w:t>
      </w:r>
      <w:r w:rsidRPr="002B74E2">
        <w:rPr>
          <w:rFonts w:cs="Times New Roman"/>
          <w:color w:val="000000" w:themeColor="text1"/>
          <w:szCs w:val="28"/>
        </w:rPr>
        <w:t>:</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Đơn đề nghị;</w:t>
      </w:r>
    </w:p>
    <w:p w:rsidR="0022021B" w:rsidRPr="002B74E2" w:rsidRDefault="0022021B" w:rsidP="002B74E2">
      <w:pPr>
        <w:spacing w:after="0" w:line="300" w:lineRule="auto"/>
        <w:ind w:firstLine="720"/>
        <w:jc w:val="both"/>
        <w:rPr>
          <w:rFonts w:cs="Times New Roman"/>
          <w:i/>
          <w:color w:val="000000" w:themeColor="text1"/>
          <w:szCs w:val="28"/>
        </w:rPr>
      </w:pPr>
      <w:r w:rsidRPr="002B74E2">
        <w:rPr>
          <w:rFonts w:cs="Times New Roman"/>
          <w:i/>
          <w:color w:val="000000" w:themeColor="text1"/>
          <w:szCs w:val="28"/>
        </w:rPr>
        <w:t>b) Bản sao hợp lệ quyết định thành lập của cơ quan nhà nước có thẩm quyền đối với cơ sở khám bệnh, chữa bệnh của Nhà nước hoặc giấy chứng nhận đăng ký doanh nghiệp hoặc giấy chứng nhận đầu tư;</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c) Bản sao hợp lệ giấy phép hành nghề của người chịu trách nhiệm chuyên môn kỹ thuật, người phụ trách bộ phận chuyên môn và danh sách ghi rõ họ tên, số chứng chỉ, phạm vi hoạt động chuyên môn của từng người hành nghề đăng ký hành nghề tại cơ sở đó;  </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lastRenderedPageBreak/>
        <w:t>d) Bản kê khai cơ sở vật chất, trang thiết bị y tế;</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đ) Tài liệu chứng minh cơ sở khám bệnh, chữa bệnh đáp ứng điều kiện quy định tại Điều 43 của Luật này;</w:t>
      </w:r>
    </w:p>
    <w:p w:rsidR="0022021B" w:rsidRPr="002B74E2" w:rsidRDefault="0022021B"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e) Đối với bệnh viện, ngoài các điều kiện quy định tại các điểm a, b, c, d và đ khoản này còn phải có Điều lệ tổ chức và hoạt động và đề án vận chuyển người bệnh trong trường hợp có hỏa hoạn, thảm họa, thiên tai.</w:t>
      </w:r>
    </w:p>
    <w:p w:rsidR="00454917" w:rsidRPr="002B74E2" w:rsidRDefault="00B67705" w:rsidP="002B74E2">
      <w:pPr>
        <w:spacing w:after="0" w:line="300" w:lineRule="auto"/>
        <w:ind w:firstLine="720"/>
        <w:jc w:val="both"/>
        <w:rPr>
          <w:rFonts w:cs="Times New Roman"/>
          <w:i/>
          <w:color w:val="FF0000"/>
          <w:szCs w:val="28"/>
        </w:rPr>
      </w:pPr>
      <w:r w:rsidRPr="002B74E2">
        <w:rPr>
          <w:rFonts w:cs="Times New Roman"/>
          <w:i/>
          <w:color w:val="FF0000"/>
          <w:szCs w:val="28"/>
        </w:rPr>
        <w:t>2</w:t>
      </w:r>
      <w:r w:rsidR="00454917" w:rsidRPr="002B74E2">
        <w:rPr>
          <w:rFonts w:cs="Times New Roman"/>
          <w:i/>
          <w:color w:val="FF0000"/>
          <w:szCs w:val="28"/>
        </w:rPr>
        <w:t>. Hồ sơ đề nghị cấp giấy phép hoạt động đối với cơ sở đã được cấp giấy phép hoạt động nhưng thay đổi hình thức tổ chức, chia tách, hợp nhất, sáp nhập hoặc thay đổi địa điểm:</w:t>
      </w:r>
    </w:p>
    <w:p w:rsidR="00454917" w:rsidRPr="002B74E2" w:rsidRDefault="00454917" w:rsidP="002B74E2">
      <w:pPr>
        <w:spacing w:after="0" w:line="300" w:lineRule="auto"/>
        <w:ind w:firstLine="720"/>
        <w:jc w:val="both"/>
        <w:rPr>
          <w:rFonts w:cs="Times New Roman"/>
          <w:i/>
          <w:color w:val="FF0000"/>
          <w:szCs w:val="28"/>
        </w:rPr>
      </w:pPr>
      <w:r w:rsidRPr="002B74E2">
        <w:rPr>
          <w:rFonts w:cs="Times New Roman"/>
          <w:i/>
          <w:color w:val="FF0000"/>
          <w:szCs w:val="28"/>
        </w:rPr>
        <w:t>a) Đơn đề nghị;</w:t>
      </w:r>
    </w:p>
    <w:p w:rsidR="00454917" w:rsidRPr="002B74E2" w:rsidRDefault="00454917" w:rsidP="002B74E2">
      <w:pPr>
        <w:spacing w:after="0" w:line="300" w:lineRule="auto"/>
        <w:ind w:firstLine="720"/>
        <w:jc w:val="both"/>
        <w:rPr>
          <w:rFonts w:cs="Times New Roman"/>
          <w:i/>
          <w:color w:val="FF0000"/>
          <w:szCs w:val="28"/>
        </w:rPr>
      </w:pPr>
      <w:r w:rsidRPr="002B74E2">
        <w:rPr>
          <w:rFonts w:cs="Times New Roman"/>
          <w:i/>
          <w:color w:val="FF0000"/>
          <w:szCs w:val="28"/>
        </w:rPr>
        <w:t>b) Bản sao hợp lệ quyết định thành lập của cơ quan nhà nước có thẩm quyền đối với cơ sở khám bệnh, chữa bệnh của Nhà nước hoặc giấy chứng nhận đăng ký doanh nghiệp hoặc giấy chứng nhận đầu tư</w:t>
      </w:r>
      <w:r w:rsidR="00C122BB" w:rsidRPr="002B74E2">
        <w:rPr>
          <w:rFonts w:cs="Times New Roman"/>
          <w:i/>
          <w:color w:val="FF0000"/>
          <w:szCs w:val="28"/>
        </w:rPr>
        <w:t>.</w:t>
      </w:r>
    </w:p>
    <w:p w:rsidR="00AE3F1E" w:rsidRPr="002B74E2" w:rsidRDefault="00AE3F1E"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w:t>
      </w:r>
      <w:r w:rsidR="00C122BB" w:rsidRPr="002B74E2">
        <w:rPr>
          <w:rFonts w:ascii="Times New Roman" w:hAnsi="Times New Roman" w:cs="Times New Roman"/>
          <w:b/>
          <w:bCs/>
          <w:i/>
          <w:color w:val="FF0000"/>
          <w:sz w:val="28"/>
          <w:szCs w:val="28"/>
        </w:rPr>
        <w:t>53</w:t>
      </w:r>
      <w:r w:rsidRPr="002B74E2">
        <w:rPr>
          <w:rFonts w:ascii="Times New Roman" w:hAnsi="Times New Roman" w:cs="Times New Roman"/>
          <w:b/>
          <w:bCs/>
          <w:i/>
          <w:color w:val="FF0000"/>
          <w:sz w:val="28"/>
          <w:szCs w:val="28"/>
        </w:rPr>
        <w:t xml:space="preserve">. Hồ sơ đề nghị điều chỉnh nội dung giấy phép hoạt động </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điều chỉnh nội dung giấy phép hoạt động đối với trường hợp thay đổi quy mô, phạm vi hoạt động chuyên môn:</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a) Đơn đề nghị điều chỉnh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b) Bản kê khai cơ sở vật chất, thiết bị y tế và hồ sơ nhân sự tương ứng với quy mô hoặc phạm vi hoạt động chuyên môn dự kiến điều chỉnh.</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2. Hồ sơ đề nghị điều chỉnh nội dung giấy phép hoạt động đối với trường hợp thay đổi các thông tin khác trong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a) Đơn đề nghị điều chỉnh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b) Các giấy tờ chứng minh nội dung thay đổi.</w:t>
      </w:r>
    </w:p>
    <w:p w:rsidR="00AE3F1E" w:rsidRPr="002B74E2" w:rsidRDefault="00AE3F1E"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w:t>
      </w:r>
      <w:r w:rsidR="0052394F" w:rsidRPr="002B74E2">
        <w:rPr>
          <w:rFonts w:ascii="Times New Roman" w:hAnsi="Times New Roman" w:cs="Times New Roman"/>
          <w:b/>
          <w:bCs/>
          <w:i/>
          <w:color w:val="FF0000"/>
          <w:sz w:val="28"/>
          <w:szCs w:val="28"/>
        </w:rPr>
        <w:t xml:space="preserve">u </w:t>
      </w:r>
      <w:r w:rsidR="00C122BB" w:rsidRPr="002B74E2">
        <w:rPr>
          <w:rFonts w:ascii="Times New Roman" w:hAnsi="Times New Roman" w:cs="Times New Roman"/>
          <w:b/>
          <w:bCs/>
          <w:i/>
          <w:color w:val="FF0000"/>
          <w:sz w:val="28"/>
          <w:szCs w:val="28"/>
        </w:rPr>
        <w:t>54</w:t>
      </w:r>
      <w:r w:rsidRPr="002B74E2">
        <w:rPr>
          <w:rFonts w:ascii="Times New Roman" w:hAnsi="Times New Roman" w:cs="Times New Roman"/>
          <w:b/>
          <w:bCs/>
          <w:i/>
          <w:color w:val="FF0000"/>
          <w:sz w:val="28"/>
          <w:szCs w:val="28"/>
        </w:rPr>
        <w:t xml:space="preserve">. Hồ sơ đề nghị cấp lại giấy phép hoạt động </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1. Đơn đề nghị cấp lại giấy phép hoạt động.</w:t>
      </w:r>
    </w:p>
    <w:p w:rsidR="00AE3F1E" w:rsidRPr="002B74E2" w:rsidRDefault="00AE3F1E" w:rsidP="002B74E2">
      <w:pPr>
        <w:spacing w:after="0" w:line="300" w:lineRule="auto"/>
        <w:ind w:firstLine="720"/>
        <w:jc w:val="both"/>
        <w:rPr>
          <w:rFonts w:cs="Times New Roman"/>
          <w:i/>
          <w:color w:val="FF0000"/>
          <w:szCs w:val="28"/>
        </w:rPr>
      </w:pPr>
      <w:r w:rsidRPr="002B74E2">
        <w:rPr>
          <w:rFonts w:cs="Times New Roman"/>
          <w:i/>
          <w:color w:val="FF0000"/>
          <w:szCs w:val="28"/>
        </w:rPr>
        <w:t>2. Bản gốc giấy phép bị hư hỏng (nếu có).</w:t>
      </w:r>
    </w:p>
    <w:p w:rsidR="00AE3F1E" w:rsidRPr="002B74E2" w:rsidRDefault="00AE3F1E"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w:t>
      </w:r>
      <w:r w:rsidR="0052394F" w:rsidRPr="002B74E2">
        <w:rPr>
          <w:rFonts w:ascii="Times New Roman" w:hAnsi="Times New Roman" w:cs="Times New Roman"/>
          <w:b/>
          <w:bCs/>
          <w:i/>
          <w:color w:val="FF0000"/>
          <w:sz w:val="28"/>
          <w:szCs w:val="28"/>
        </w:rPr>
        <w:t>u 5</w:t>
      </w:r>
      <w:r w:rsidR="00C122BB" w:rsidRPr="002B74E2">
        <w:rPr>
          <w:rFonts w:ascii="Times New Roman" w:hAnsi="Times New Roman" w:cs="Times New Roman"/>
          <w:b/>
          <w:bCs/>
          <w:i/>
          <w:color w:val="FF0000"/>
          <w:sz w:val="28"/>
          <w:szCs w:val="28"/>
        </w:rPr>
        <w:t>5</w:t>
      </w:r>
      <w:r w:rsidRPr="002B74E2">
        <w:rPr>
          <w:rFonts w:ascii="Times New Roman" w:hAnsi="Times New Roman" w:cs="Times New Roman"/>
          <w:b/>
          <w:bCs/>
          <w:i/>
          <w:color w:val="FF0000"/>
          <w:sz w:val="28"/>
          <w:szCs w:val="28"/>
        </w:rPr>
        <w:t xml:space="preserve">. Hồ sơ đề nghị gia hạn giấy phép hoạt động </w:t>
      </w:r>
    </w:p>
    <w:p w:rsidR="009C2786" w:rsidRPr="002B74E2" w:rsidRDefault="009C2786" w:rsidP="002B74E2">
      <w:pPr>
        <w:spacing w:after="0" w:line="300" w:lineRule="auto"/>
        <w:ind w:firstLine="720"/>
        <w:jc w:val="both"/>
        <w:rPr>
          <w:rFonts w:cs="Times New Roman"/>
          <w:i/>
          <w:color w:val="FF0000"/>
          <w:szCs w:val="28"/>
        </w:rPr>
      </w:pPr>
      <w:r w:rsidRPr="002B74E2">
        <w:rPr>
          <w:rFonts w:cs="Times New Roman"/>
          <w:i/>
          <w:color w:val="FF0000"/>
          <w:szCs w:val="28"/>
        </w:rPr>
        <w:t>1. Đơn đề nghị gia hạn giấy phép hoạt động.</w:t>
      </w:r>
    </w:p>
    <w:p w:rsidR="009C2786" w:rsidRPr="002B74E2" w:rsidRDefault="009C2786" w:rsidP="002B74E2">
      <w:pPr>
        <w:spacing w:after="0" w:line="300" w:lineRule="auto"/>
        <w:ind w:firstLine="720"/>
        <w:jc w:val="both"/>
        <w:rPr>
          <w:rFonts w:cs="Times New Roman"/>
          <w:i/>
          <w:color w:val="FF0000"/>
          <w:szCs w:val="28"/>
        </w:rPr>
      </w:pPr>
      <w:r w:rsidRPr="002B74E2">
        <w:rPr>
          <w:rFonts w:cs="Times New Roman"/>
          <w:i/>
          <w:color w:val="FF0000"/>
          <w:szCs w:val="28"/>
        </w:rPr>
        <w:t>2. Danh sách ghi rõ họ tên, số chứng chỉ, phạm vi hoạt động chuyên môn của từng người hành nghề đăng ký hành nghề tại cơ sở đó.</w:t>
      </w:r>
    </w:p>
    <w:p w:rsidR="009C2786" w:rsidRPr="002B74E2" w:rsidRDefault="009C2786" w:rsidP="002B74E2">
      <w:pPr>
        <w:spacing w:after="0" w:line="300" w:lineRule="auto"/>
        <w:ind w:firstLine="720"/>
        <w:jc w:val="both"/>
        <w:rPr>
          <w:rFonts w:cs="Times New Roman"/>
          <w:i/>
          <w:color w:val="FF0000"/>
          <w:szCs w:val="28"/>
        </w:rPr>
      </w:pPr>
      <w:r w:rsidRPr="002B74E2">
        <w:rPr>
          <w:rFonts w:cs="Times New Roman"/>
          <w:i/>
          <w:color w:val="FF0000"/>
          <w:szCs w:val="28"/>
        </w:rPr>
        <w:t>3. Bản kê khai cơ sở vật chất, thiết bị y tế.</w:t>
      </w:r>
    </w:p>
    <w:p w:rsidR="00C1447D" w:rsidRPr="002B74E2" w:rsidRDefault="00C1447D"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lastRenderedPageBreak/>
        <w:t xml:space="preserve">Điều </w:t>
      </w:r>
      <w:r w:rsidR="0052394F" w:rsidRPr="002B74E2">
        <w:rPr>
          <w:rFonts w:ascii="Times New Roman" w:hAnsi="Times New Roman" w:cs="Times New Roman"/>
          <w:b/>
          <w:bCs/>
          <w:i/>
          <w:color w:val="FF0000"/>
          <w:sz w:val="28"/>
          <w:szCs w:val="28"/>
        </w:rPr>
        <w:t>5</w:t>
      </w:r>
      <w:r w:rsidR="00C122BB" w:rsidRPr="002B74E2">
        <w:rPr>
          <w:rFonts w:ascii="Times New Roman" w:hAnsi="Times New Roman" w:cs="Times New Roman"/>
          <w:b/>
          <w:bCs/>
          <w:i/>
          <w:color w:val="FF0000"/>
          <w:sz w:val="28"/>
          <w:szCs w:val="28"/>
        </w:rPr>
        <w:t>6</w:t>
      </w:r>
      <w:r w:rsidRPr="002B74E2">
        <w:rPr>
          <w:rFonts w:ascii="Times New Roman" w:hAnsi="Times New Roman" w:cs="Times New Roman"/>
          <w:b/>
          <w:bCs/>
          <w:i/>
          <w:color w:val="FF0000"/>
          <w:sz w:val="28"/>
          <w:szCs w:val="28"/>
        </w:rPr>
        <w:t xml:space="preserve">. </w:t>
      </w:r>
      <w:r w:rsidR="001C1750" w:rsidRPr="002B74E2">
        <w:rPr>
          <w:rFonts w:ascii="Times New Roman" w:hAnsi="Times New Roman" w:cs="Times New Roman"/>
          <w:b/>
          <w:bCs/>
          <w:i/>
          <w:color w:val="FF0000"/>
          <w:sz w:val="28"/>
          <w:szCs w:val="28"/>
        </w:rPr>
        <w:t>Thủ tục cấp giấy phép hoạt động mới và điều chỉnh quy mô, phạm vi hoạt động chuyên môn của cơ sở khám bệnh, chữa bệnh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cấp mới được nộp về Bộ Y tế hoặc Bộ Quốc phòng hoặc Sở Y tế (sau đây gọi tắt là cơ quan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2. Sau khi nhận hồ sơ, cơ quan tiếp nhận hồ sơ trả cho cơ sở đề nghị Phiếu tiếp nhận hồ sơ.</w:t>
      </w:r>
      <w:bookmarkStart w:id="14" w:name="khoan_3_33"/>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Trường hợp không có yêu cầu sửa đổi, bổ sung hồ sơ, cơ quan tiếp nhận hồ sơ</w:t>
      </w:r>
      <w:bookmarkEnd w:id="14"/>
      <w:r w:rsidRPr="002B74E2">
        <w:rPr>
          <w:rFonts w:cs="Times New Roman"/>
          <w:i/>
          <w:color w:val="FF0000"/>
          <w:szCs w:val="28"/>
        </w:rPr>
        <w:t xml:space="preserve"> tổ chức đánh giá thực tế tại cơ sở đề nghị cấp giấy phép hoạt động trong thời hạn 30 ngày, kể từ ngày ghi trên Phiếu tiếp nhận hồ sơ.</w:t>
      </w:r>
      <w:bookmarkStart w:id="15" w:name="khoan_4_33"/>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4. Trường hợp có yêu cầu sửa đổi, bổ sung hồ sơ, trong thời hạn 10 ngày làm việc, kể từ ngày ghi trên Phiếu tiếp nhận hồ sơ, cơ quan tiếp nhận hồ sơ có văn bản gửi cơ sở đề nghị, trong đó phải nêu cụ thể các tài liệu, nội dung cần sửa đổi, bổ sung.</w:t>
      </w:r>
      <w:bookmarkEnd w:id="15"/>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5. Sau khi nhận hồ sơ sửa đổi, bổ sung, cơ quan tiếp nhận hồ sơ trả cho cơ sở đề nghị Phiếu tiếp nhận hồ sơ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Trường hợp hồ sơ sửa đổi, bổ sung không đáp ứng yêu cầu, cơ quan tiếp nhận hồ sơ có văn bản thông báo cho cơ sở theo quy định tại khoản 4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Trường hợp không có yêu cầu sửa đổi, bổ sung đối với hồ sơ sửa đổi, bổ sung, cơ quan tiếp nhận hồ sơ thực hiện theo quy định tại khoản 3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6. Sau khi đánh giá thực tế cơ sở, cơ quan cấp giấy phép hoạt động có trách nhiệm:</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Cấp giấy phép hoạt động hoặc giấy phép điều chỉnh hoạt động trong thời hạn 10 ngày làm việc, kể từ ngày hoàn thành việc đánh giá thực tế đối với trường hợp không có yêu cầu, khắc phục, sửa chữa;</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7. Trong thời hạn 20 ngày, kể từ ngày nhận được văn bản thông báo và tài liệu chứng minh đã hoàn thành việc khắc phục, sửa chữa của cơ sở đề nghị, cơ quan tiếp nhận hồ sơ cấp giấy phép hoạt động hoặc hoặc giấy phép điều chỉnh hoạt động hoặc trả lời lý do chưa cấp.</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8. 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9. Trong thời hạn 05 ngày làm việc, kể từ ngày cấp giấy phép hoạt động, cơ quan tiếp nhận hồ sơ công bố, cập nhật trên Cổng thông tin điện tử của đơn vị các thông tin sau:</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Đối với trường hợp cấp mới giấy phép hoạt động: Tên, địa chỉ cơ sở được cấp giấy phép hoạt động; họ, tên và số giấy phép hành nghề người chịu trách nhiệm chuyên môn; số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Đối với trường hợp điều chỉnh giấy phép hoạt động: các thông tin liên quan đến nội dung điều chỉnh.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10. Giấy phép hoạt động hoặc giấy phép điều chỉnh hoạt động được lập thành 02 bản: 01 bản cấp cho cơ sở đề nghị cấp giấy phép hoạt động và 01 bản lưu tại cơ quan cấp giấy phép hoạt động.</w:t>
      </w:r>
    </w:p>
    <w:p w:rsidR="001C1750" w:rsidRPr="002B74E2" w:rsidRDefault="001C1750"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5</w:t>
      </w:r>
      <w:r w:rsidR="00C122BB" w:rsidRPr="002B74E2">
        <w:rPr>
          <w:rFonts w:ascii="Times New Roman" w:hAnsi="Times New Roman" w:cs="Times New Roman"/>
          <w:b/>
          <w:bCs/>
          <w:i/>
          <w:color w:val="FF0000"/>
          <w:sz w:val="28"/>
          <w:szCs w:val="28"/>
        </w:rPr>
        <w:t>7</w:t>
      </w:r>
      <w:r w:rsidRPr="002B74E2">
        <w:rPr>
          <w:rFonts w:ascii="Times New Roman" w:hAnsi="Times New Roman" w:cs="Times New Roman"/>
          <w:b/>
          <w:bCs/>
          <w:i/>
          <w:color w:val="FF0000"/>
          <w:sz w:val="28"/>
          <w:szCs w:val="28"/>
        </w:rPr>
        <w:t>. Thủ tục điều chỉnh giấy phép hoạt động đối với trường hợp không thay đổi quy mô, phạm vi hoạt động chuyên môn của cơ sở khám bệnh, chữa bệnh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điều chỉnh giấy phép hoạt động được nộp về cơ quan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2. Sau khi nhận hồ sơ, cơ quan tiếp nhận hồ sơ trả cho cơ sở đề nghị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Trường hợp không có yêu cầu sửa đổi, bổ sung hồ sơ, cơ quan tiếp nhận cấp giấy phép điều chỉnh hoạt động trong thời hạn 10 ngày làm việc, kể từ ngày ghi trên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4. Trường hợp có yêu cầu sửa đổi, bổ sung hồ sơ, trong thời hạn 05 ngày làm việc, kể từ ngày ghi trên Phiếu tiếp nhận hồ sơ, cơ quan tiếp nhận hồ sơ có văn bản gửi cơ sở đề nghị, trong đó phải nêu cụ thể các tài liệu, nội dung cần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5. Sau khi nhận hồ sơ sửa đổi, bổ sung, cơ quan tiếp nhận hồ sơ trả cho cơ sở đề nghị Phiếu tiếp nhận hồ sơ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Trường hợp hồ sơ sửa đổi, bổ sung không đáp ứng yêu cầu, cơ quan tiếp nhận hồ sơ có văn bản thông báo cho cơ sở theo quy định tại khoản 4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Trường hợp không có yêu cầu sửa đổi, bổ sung đối với hồ sơ sửa đổi, bổ sung, cơ quan tiếp nhận hồ sơ thực hiện theo quy định tại khoản 3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6. 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7. Trong thời hạn 05 ngày làm việc, kể từ ngày cấp giấy phép điều chỉnh hoạt động, cơ quan tiếp nhận hồ sơ công bố, cập nhật trên Cổng thông tin điện tử của đơn vị các thông tin liên quan đến nội dung điều chỉnh.</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8. Giấy phép điều chỉnh hoạt động được lập thành 02 bản: 01 bản cấp cho cơ sở đề nghị cấp giấy phép hoạt động và 01 bản lưu tại cơ quan cấp giấy phép hoạt động.</w:t>
      </w:r>
    </w:p>
    <w:p w:rsidR="001C1750" w:rsidRPr="002B74E2" w:rsidRDefault="001C1750"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5</w:t>
      </w:r>
      <w:r w:rsidR="00C122BB" w:rsidRPr="002B74E2">
        <w:rPr>
          <w:rFonts w:ascii="Times New Roman" w:hAnsi="Times New Roman" w:cs="Times New Roman"/>
          <w:b/>
          <w:bCs/>
          <w:i/>
          <w:color w:val="FF0000"/>
          <w:sz w:val="28"/>
          <w:szCs w:val="28"/>
        </w:rPr>
        <w:t>8</w:t>
      </w:r>
      <w:r w:rsidRPr="002B74E2">
        <w:rPr>
          <w:rFonts w:ascii="Times New Roman" w:hAnsi="Times New Roman" w:cs="Times New Roman"/>
          <w:b/>
          <w:bCs/>
          <w:i/>
          <w:color w:val="FF0000"/>
          <w:sz w:val="28"/>
          <w:szCs w:val="28"/>
        </w:rPr>
        <w:t>. Thủ tục cấp lại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cấp lại giấy phép hoạt động được nộp về cơ quan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2. Sau khi nhận hồ sơ, cơ quan tiếp nhận hồ sơ trả cho cơ sở đề nghị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Trong thời hạn 05 ngày làm việc, kể từ ngày ghi trên Phiếu tiếp nhận hồ sơ, cơ quan tiếp nhận cấp lại giấy phép hoạt động.</w:t>
      </w:r>
    </w:p>
    <w:p w:rsidR="001C1750" w:rsidRPr="002B74E2" w:rsidRDefault="001C1750"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5</w:t>
      </w:r>
      <w:r w:rsidR="00C122BB" w:rsidRPr="002B74E2">
        <w:rPr>
          <w:rFonts w:ascii="Times New Roman" w:hAnsi="Times New Roman" w:cs="Times New Roman"/>
          <w:b/>
          <w:bCs/>
          <w:i/>
          <w:color w:val="FF0000"/>
          <w:sz w:val="28"/>
          <w:szCs w:val="28"/>
        </w:rPr>
        <w:t>9</w:t>
      </w:r>
      <w:r w:rsidRPr="002B74E2">
        <w:rPr>
          <w:rFonts w:ascii="Times New Roman" w:hAnsi="Times New Roman" w:cs="Times New Roman"/>
          <w:b/>
          <w:bCs/>
          <w:i/>
          <w:color w:val="FF0000"/>
          <w:sz w:val="28"/>
          <w:szCs w:val="28"/>
        </w:rPr>
        <w:t>. Thủ tục gia hạn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1. Hồ sơ đề nghị gia hạn giấy phép hoạt động được nộp về cơ quan tiếp nhận hồ sơ trước khi giấy phép hoạt động hết hạn 06 tháng.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2. Sau khi nhận hồ sơ, cơ quan tiếp nhận hồ sơ trả cho cơ sở đề nghị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3. Trường hợp không có yêu cầu sửa đổi, bổ sung hồ sơ, cơ quan tiếp nhận gia hạn giấy phép hoạt động trong thời hạn 10 ngày làm việc, kể từ ngày ghi trên Phiếu tiếp nhận hồ sơ.</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4. Trường hợp có yêu cầu sửa đổi, bổ sung hồ sơ, trong thời hạn 05 ngày làm việc, kể từ ngày ghi trên Phiếu tiếp nhận hồ sơ, cơ quan tiếp nhận hồ sơ có văn bản gửi cơ sở đề nghị, trong đó phải nêu cụ thể các tài liệu, nội dung cần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5. Sau khi nhận hồ sơ sửa đổi, bổ sung, cơ quan tiếp nhận hồ sơ trả cho cơ sở đề nghị Phiếu tiếp nhận hồ sơ sửa đổi, bổ sung: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a) Trường hợp hồ sơ sửa đổi, bổ sung không đáp ứng yêu cầu, cơ quan tiếp nhận hồ sơ có văn bản thông báo cho cơ sở theo quy định tại khoản 4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b) Trường hợp không có yêu cầu sửa đổi, bổ sung đối với hồ sơ sửa đổi, bổ sung, cơ quan tiếp nhận hồ sơ thực hiện theo quy định tại khoản 3 Điều này.</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6. Trong thời hạn 03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7. Trong thời hạn 05 ngày làm việc, kể từ ngày gia hạn giấy phép hoạt động, cơ quan tiếp nhận hồ sơ công bố, cập nhật trên Cổng thông tin điện tử của đơn vị các thông tin liên quan đến việc gia hạn giấy phép hoạt động.</w:t>
      </w:r>
    </w:p>
    <w:p w:rsidR="001C1750" w:rsidRPr="002B74E2" w:rsidRDefault="001C1750" w:rsidP="002B74E2">
      <w:pPr>
        <w:spacing w:after="0" w:line="300" w:lineRule="auto"/>
        <w:ind w:firstLine="720"/>
        <w:jc w:val="both"/>
        <w:rPr>
          <w:rFonts w:cs="Times New Roman"/>
          <w:i/>
          <w:color w:val="FF0000"/>
          <w:szCs w:val="28"/>
        </w:rPr>
      </w:pPr>
      <w:r w:rsidRPr="002B74E2">
        <w:rPr>
          <w:rFonts w:cs="Times New Roman"/>
          <w:i/>
          <w:color w:val="FF0000"/>
          <w:szCs w:val="28"/>
        </w:rPr>
        <w:t>8. Giấy phép hoạt động gia hạn được lập thành 02 bản: 01 bản cấp cho cơ sở đề nghị cấp giấy phép hoạt động và 01 bản lưu tại cơ quan cấp giấy phép hoạt động.</w:t>
      </w:r>
    </w:p>
    <w:p w:rsidR="00C1447D" w:rsidRPr="002B74E2" w:rsidRDefault="00C1447D"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w:t>
      </w:r>
      <w:r w:rsidR="001C1750"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60</w:t>
      </w:r>
      <w:r w:rsidRPr="002B74E2">
        <w:rPr>
          <w:rFonts w:ascii="Times New Roman" w:hAnsi="Times New Roman" w:cs="Times New Roman"/>
          <w:b/>
          <w:bCs/>
          <w:color w:val="000000" w:themeColor="text1"/>
          <w:sz w:val="28"/>
          <w:szCs w:val="28"/>
        </w:rPr>
        <w:t>. Thu hồi và đình chỉ giấy phép hoạt động đối với cơ sở khám bệnh, chữa bệnh</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1. Giấy phép hoạt động bị thu hồi trong những trường hợp sau đây:</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a) Giấy phép hoạt động được cấp không đúng thẩm quyền;</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b) Cơ sở khám bệnh, chữa bệnh không bảo đảm các điều kiện quy định tại Điều 43 của Luật này;</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c) Sau 12 tháng, kể từ ngày được cấp giấy phép hoạt động mà cơ sở khám bệnh, chữa bệnh không hoạt động;   </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d) Cơ sở khám bệnh, chữa bệnh tạm dừng hoạt động trong thời gian 12 tháng liên tục hoặc chấm dứt hoạt động.</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2. Khi phát hiện một trong các trường hợp quy định tại khoản 1 Điều này, Bộ trưởng Bộ Y tế hoặc Bộ trưởng Bộ Quốc phòng hoặc Giám đốc Sở Y tế ra quyết định thu hồi giấy phép hoạt động theo quy định tại Điều 45 của Luật này.</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3. Đình chỉ giấy phép hoạt động: Việc đình chỉ giấy phép hoạt động trong trường hợp phát hiện cơ sở khám bệnh, chữa bệnh có vi phạm hành chính được thực hiện theo quy định của pháp luật về xử lý vi phạm hành chính. Trong trường hợp cơ sở có sai sót chuyên môn hoặc không còn bảo đảm một trong các điều kiện quy định tại Điều 43 của Luật này thì tùy theo tính chất, mức độ sai sót, phần điều kiện không còn bảo đảm, Bộ trưởng Bộ Y tế hoặc Bộ trưởng Bộ Quốc phòng hoặc Giám đốc Sở Y tế đình chỉ một phần hoặc toàn bộ giấy phép hoạt động của cơ sở khám bệnh, chữa bệnh. (sửa) khoản này trung với khoản 1.</w:t>
      </w:r>
    </w:p>
    <w:p w:rsidR="00C1447D" w:rsidRPr="002B74E2" w:rsidRDefault="00C1447D" w:rsidP="002B74E2">
      <w:pPr>
        <w:spacing w:after="0" w:line="300" w:lineRule="auto"/>
        <w:ind w:firstLine="720"/>
        <w:jc w:val="both"/>
        <w:rPr>
          <w:rFonts w:cs="Times New Roman"/>
          <w:color w:val="000000" w:themeColor="text1"/>
          <w:szCs w:val="28"/>
        </w:rPr>
      </w:pPr>
      <w:r w:rsidRPr="002B74E2">
        <w:rPr>
          <w:rFonts w:cs="Times New Roman"/>
          <w:color w:val="000000" w:themeColor="text1"/>
          <w:szCs w:val="28"/>
        </w:rPr>
        <w:t xml:space="preserve">4. Chính phủ quy định thủ tục thu hồi giấy phép hoạt động; thủ tục, thời gian đình chỉ một phần hoặc toàn bộ hoạt động chuyên môn của cơ sở khám bệnh, chữa bệnh. </w:t>
      </w:r>
    </w:p>
    <w:p w:rsidR="00C1447D" w:rsidRPr="002B74E2" w:rsidRDefault="00C1447D" w:rsidP="002B74E2">
      <w:pPr>
        <w:spacing w:after="0" w:line="300" w:lineRule="auto"/>
        <w:ind w:firstLine="720"/>
        <w:jc w:val="both"/>
        <w:rPr>
          <w:rFonts w:cs="Times New Roman"/>
          <w:color w:val="000000" w:themeColor="text1"/>
          <w:szCs w:val="28"/>
        </w:rPr>
      </w:pPr>
    </w:p>
    <w:p w:rsidR="00C1447D" w:rsidRPr="002B74E2" w:rsidRDefault="00C1447D" w:rsidP="002B74E2">
      <w:pPr>
        <w:pStyle w:val="Heading1"/>
        <w:spacing w:before="0" w:line="300" w:lineRule="auto"/>
        <w:ind w:firstLine="142"/>
        <w:jc w:val="center"/>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Mục 3. </w:t>
      </w:r>
      <w:r w:rsidR="00A44B94" w:rsidRPr="002B74E2">
        <w:rPr>
          <w:rFonts w:ascii="Times New Roman" w:hAnsi="Times New Roman" w:cs="Times New Roman"/>
          <w:b/>
          <w:bCs/>
          <w:color w:val="000000" w:themeColor="text1"/>
          <w:sz w:val="28"/>
          <w:szCs w:val="28"/>
        </w:rPr>
        <w:br/>
      </w:r>
      <w:r w:rsidR="002B74E2" w:rsidRPr="002B74E2">
        <w:rPr>
          <w:rFonts w:ascii="Times New Roman" w:hAnsi="Times New Roman" w:cs="Times New Roman"/>
          <w:b/>
          <w:bCs/>
          <w:color w:val="000000" w:themeColor="text1"/>
          <w:sz w:val="28"/>
          <w:szCs w:val="28"/>
        </w:rPr>
        <w:t xml:space="preserve">CHỨNG NHẬN NÂNG CAO CHẤT LƯỢNG </w:t>
      </w:r>
      <w:r w:rsidR="002B74E2">
        <w:rPr>
          <w:rFonts w:ascii="Times New Roman" w:hAnsi="Times New Roman" w:cs="Times New Roman"/>
          <w:b/>
          <w:bCs/>
          <w:color w:val="000000" w:themeColor="text1"/>
          <w:sz w:val="28"/>
          <w:szCs w:val="28"/>
        </w:rPr>
        <w:br/>
      </w:r>
      <w:r w:rsidR="002B74E2" w:rsidRPr="002B74E2">
        <w:rPr>
          <w:rFonts w:ascii="Times New Roman" w:hAnsi="Times New Roman" w:cs="Times New Roman"/>
          <w:b/>
          <w:bCs/>
          <w:color w:val="000000" w:themeColor="text1"/>
          <w:sz w:val="28"/>
          <w:szCs w:val="28"/>
        </w:rPr>
        <w:t>ĐỐI VỚI CƠ SỞ KHÁM BỆNH, CHỮA BỆNH</w:t>
      </w:r>
    </w:p>
    <w:p w:rsidR="00C1447D" w:rsidRPr="002B74E2" w:rsidRDefault="00C1447D" w:rsidP="002B74E2">
      <w:pPr>
        <w:spacing w:after="0" w:line="300" w:lineRule="auto"/>
        <w:ind w:firstLine="720"/>
        <w:jc w:val="both"/>
        <w:rPr>
          <w:rFonts w:cs="Times New Roman"/>
          <w:b/>
          <w:bCs/>
          <w:iCs/>
          <w:color w:val="000000" w:themeColor="text1"/>
          <w:szCs w:val="28"/>
        </w:rPr>
      </w:pPr>
    </w:p>
    <w:p w:rsidR="00C1447D" w:rsidRPr="002B74E2" w:rsidRDefault="00C1447D" w:rsidP="002B74E2">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lastRenderedPageBreak/>
        <w:t>Điề</w:t>
      </w:r>
      <w:r w:rsidR="001C1750"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61</w:t>
      </w:r>
      <w:r w:rsidRPr="002B74E2">
        <w:rPr>
          <w:rFonts w:ascii="Times New Roman" w:hAnsi="Times New Roman" w:cs="Times New Roman"/>
          <w:b/>
          <w:bCs/>
          <w:color w:val="000000" w:themeColor="text1"/>
          <w:sz w:val="28"/>
          <w:szCs w:val="28"/>
        </w:rPr>
        <w:t>. Chứng nhận chất lượng đối với cơ sở khám bệnh, chữa bệnh</w:t>
      </w:r>
    </w:p>
    <w:p w:rsidR="001C1750" w:rsidRPr="002B74E2" w:rsidRDefault="00C1447D" w:rsidP="002B74E2">
      <w:pPr>
        <w:spacing w:after="0" w:line="288" w:lineRule="auto"/>
        <w:ind w:firstLine="720"/>
        <w:jc w:val="both"/>
        <w:rPr>
          <w:rFonts w:cs="Times New Roman"/>
          <w:bCs/>
          <w:kern w:val="32"/>
          <w:szCs w:val="28"/>
        </w:rPr>
      </w:pPr>
      <w:r w:rsidRPr="002B74E2">
        <w:rPr>
          <w:rFonts w:cs="Times New Roman"/>
          <w:szCs w:val="28"/>
        </w:rPr>
        <w:t xml:space="preserve">1. Tiêu chuẩn </w:t>
      </w:r>
      <w:r w:rsidR="00C5254A" w:rsidRPr="002B74E2">
        <w:rPr>
          <w:rFonts w:cs="Times New Roman"/>
          <w:i/>
          <w:color w:val="FF0000"/>
          <w:szCs w:val="28"/>
        </w:rPr>
        <w:t>đánh giá</w:t>
      </w:r>
      <w:r w:rsidRPr="002B74E2">
        <w:rPr>
          <w:rFonts w:cs="Times New Roman"/>
          <w:color w:val="FF0000"/>
          <w:szCs w:val="28"/>
        </w:rPr>
        <w:t xml:space="preserve"> </w:t>
      </w:r>
      <w:r w:rsidRPr="002B74E2">
        <w:rPr>
          <w:rFonts w:cs="Times New Roman"/>
          <w:szCs w:val="28"/>
        </w:rPr>
        <w:t xml:space="preserve">chất lượng đối với cơ sở khám bệnh, chữa bệnh </w:t>
      </w:r>
      <w:r w:rsidR="00562074" w:rsidRPr="002B74E2">
        <w:rPr>
          <w:rFonts w:cs="Times New Roman"/>
          <w:i/>
          <w:color w:val="FF0000"/>
          <w:szCs w:val="28"/>
        </w:rPr>
        <w:t>hoặc đối với từng chuyên khoa hoặc từng dịch vụ kỹ thuật</w:t>
      </w:r>
      <w:r w:rsidR="00562074" w:rsidRPr="002B74E2">
        <w:rPr>
          <w:rFonts w:cs="Times New Roman"/>
          <w:color w:val="FF0000"/>
          <w:szCs w:val="28"/>
        </w:rPr>
        <w:t xml:space="preserve"> </w:t>
      </w:r>
      <w:r w:rsidRPr="002B74E2">
        <w:rPr>
          <w:rFonts w:cs="Times New Roman"/>
          <w:szCs w:val="28"/>
        </w:rPr>
        <w:t>là các tiêu chuẩn, yêu cầu về quản lý và chuyên môn kỹ thuật dùng làm cơ sở để đánh giá chất lượng của cơ sở khám bệnh, chữa bệ</w:t>
      </w:r>
      <w:r w:rsidR="001C1750" w:rsidRPr="002B74E2">
        <w:rPr>
          <w:rFonts w:cs="Times New Roman"/>
          <w:szCs w:val="28"/>
        </w:rPr>
        <w:t>nh</w:t>
      </w:r>
      <w:r w:rsidR="00562074" w:rsidRPr="002B74E2">
        <w:rPr>
          <w:rFonts w:cs="Times New Roman"/>
          <w:szCs w:val="28"/>
        </w:rPr>
        <w:t xml:space="preserve"> </w:t>
      </w:r>
      <w:r w:rsidR="00562074" w:rsidRPr="002B74E2">
        <w:rPr>
          <w:rFonts w:cs="Times New Roman"/>
          <w:i/>
          <w:color w:val="FF0000"/>
          <w:szCs w:val="28"/>
        </w:rPr>
        <w:t>hoặc của từng chuyên khoa hoặc từng dịch vụ kỹ thuật</w:t>
      </w:r>
      <w:r w:rsidR="00C5254A" w:rsidRPr="002B74E2">
        <w:rPr>
          <w:rFonts w:cs="Times New Roman"/>
          <w:i/>
          <w:color w:val="FF0000"/>
          <w:szCs w:val="28"/>
        </w:rPr>
        <w:t xml:space="preserve"> </w:t>
      </w:r>
      <w:r w:rsidR="00C5254A" w:rsidRPr="002B74E2">
        <w:rPr>
          <w:rFonts w:cs="Times New Roman"/>
          <w:szCs w:val="28"/>
        </w:rPr>
        <w:t xml:space="preserve">do </w:t>
      </w:r>
      <w:r w:rsidR="00562074" w:rsidRPr="002B74E2">
        <w:rPr>
          <w:rFonts w:cs="Times New Roman"/>
          <w:i/>
          <w:szCs w:val="28"/>
        </w:rPr>
        <w:t xml:space="preserve">Bộ Y tế ban hành hoặc </w:t>
      </w:r>
      <w:r w:rsidR="00C5254A" w:rsidRPr="002B74E2">
        <w:rPr>
          <w:rFonts w:cs="Times New Roman"/>
          <w:szCs w:val="28"/>
        </w:rPr>
        <w:t>tổ chức trong nước, tổ chức nước ngoài ban hành được Bộ Y tế thừa nhận</w:t>
      </w:r>
      <w:r w:rsidR="001C1750" w:rsidRPr="002B74E2">
        <w:rPr>
          <w:rFonts w:cs="Times New Roman"/>
          <w:bCs/>
          <w:kern w:val="32"/>
          <w:szCs w:val="28"/>
        </w:rPr>
        <w:t>.</w:t>
      </w:r>
    </w:p>
    <w:p w:rsidR="00C1447D" w:rsidRPr="002B74E2" w:rsidRDefault="00562074"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2</w:t>
      </w:r>
      <w:r w:rsidR="00C1447D" w:rsidRPr="002B74E2">
        <w:rPr>
          <w:rFonts w:cs="Times New Roman"/>
          <w:color w:val="000000" w:themeColor="text1"/>
          <w:szCs w:val="28"/>
        </w:rPr>
        <w:t xml:space="preserve">. Khuyến khích </w:t>
      </w:r>
      <w:r w:rsidR="003A4BD3" w:rsidRPr="002B74E2">
        <w:rPr>
          <w:rFonts w:cs="Times New Roman"/>
          <w:color w:val="000000" w:themeColor="text1"/>
          <w:szCs w:val="28"/>
        </w:rPr>
        <w:t>c</w:t>
      </w:r>
      <w:r w:rsidR="00C1447D" w:rsidRPr="002B74E2">
        <w:rPr>
          <w:rFonts w:cs="Times New Roman"/>
          <w:color w:val="000000" w:themeColor="text1"/>
          <w:szCs w:val="28"/>
        </w:rPr>
        <w:t xml:space="preserve">ơ sở khám bệnh, chữa bệnh đã được cấp giấy phép hoạt động </w:t>
      </w:r>
      <w:r w:rsidRPr="002B74E2">
        <w:rPr>
          <w:rFonts w:cs="Times New Roman"/>
          <w:i/>
          <w:color w:val="FF0000"/>
          <w:szCs w:val="28"/>
        </w:rPr>
        <w:t xml:space="preserve">và đã được phê duyệt danh mục kỹ thuật </w:t>
      </w:r>
      <w:r w:rsidR="00C1447D" w:rsidRPr="002B74E2">
        <w:rPr>
          <w:rFonts w:cs="Times New Roman"/>
          <w:color w:val="000000" w:themeColor="text1"/>
          <w:szCs w:val="28"/>
        </w:rPr>
        <w:t>áp dụng tiêu chuẩn quản lý chất lượng quy định tại khoản 1 Điều này để nâng cao chất lượng khám bệnh, chữa bệnh.</w:t>
      </w:r>
    </w:p>
    <w:p w:rsidR="00C1447D" w:rsidRPr="002B74E2" w:rsidRDefault="00854B72"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3</w:t>
      </w:r>
      <w:r w:rsidR="00C1447D" w:rsidRPr="002B74E2">
        <w:rPr>
          <w:rFonts w:cs="Times New Roman"/>
          <w:color w:val="000000" w:themeColor="text1"/>
          <w:szCs w:val="28"/>
        </w:rPr>
        <w:t xml:space="preserve">. Việc chứng nhận chất lượng đối với cơ sở khám bệnh, chữa bệnh phải do tổ chức có đủ điều kiện quy định tại Điều </w:t>
      </w:r>
      <w:r w:rsidR="00C122BB" w:rsidRPr="002B74E2">
        <w:rPr>
          <w:rFonts w:cs="Times New Roman"/>
          <w:color w:val="000000" w:themeColor="text1"/>
          <w:szCs w:val="28"/>
        </w:rPr>
        <w:t>62</w:t>
      </w:r>
      <w:r w:rsidR="00C1447D" w:rsidRPr="002B74E2">
        <w:rPr>
          <w:rFonts w:cs="Times New Roman"/>
          <w:color w:val="000000" w:themeColor="text1"/>
          <w:szCs w:val="28"/>
        </w:rPr>
        <w:t xml:space="preserve"> của Luật này thực hiện trên cơ sở đánh giá chất lượng thực tế của cơ sở khám bệnh, chữa bệnh so với tiêu chuẩn </w:t>
      </w:r>
      <w:r w:rsidR="00562074" w:rsidRPr="002B74E2">
        <w:rPr>
          <w:rFonts w:cs="Times New Roman"/>
          <w:i/>
          <w:color w:val="FF0000"/>
          <w:szCs w:val="28"/>
        </w:rPr>
        <w:t>đánh giá</w:t>
      </w:r>
      <w:r w:rsidR="00C1447D" w:rsidRPr="002B74E2">
        <w:rPr>
          <w:rFonts w:cs="Times New Roman"/>
          <w:color w:val="000000" w:themeColor="text1"/>
          <w:szCs w:val="28"/>
        </w:rPr>
        <w:t xml:space="preserve"> chất lượng.</w:t>
      </w:r>
    </w:p>
    <w:p w:rsidR="00C1447D" w:rsidRPr="002B74E2" w:rsidRDefault="00C1447D" w:rsidP="002B74E2">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w:t>
      </w:r>
      <w:r w:rsidR="001C1750"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62</w:t>
      </w:r>
      <w:r w:rsidRPr="002B74E2">
        <w:rPr>
          <w:rFonts w:ascii="Times New Roman" w:hAnsi="Times New Roman" w:cs="Times New Roman"/>
          <w:b/>
          <w:bCs/>
          <w:color w:val="000000" w:themeColor="text1"/>
          <w:sz w:val="28"/>
          <w:szCs w:val="28"/>
        </w:rPr>
        <w:t>. Các tổ chức chứng nhận chất lượng đối với cơ sở khám bệnh, chữa bệnh</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 xml:space="preserve">1. Tổ chức chứng nhận chất lượng đối với cơ sở khám bệnh, chữa bệnh là tổ chức độc lập với cơ sở khám bệnh, chữa bệnh do cơ quan, tổ chức, cá nhân thành lập. </w:t>
      </w:r>
    </w:p>
    <w:p w:rsidR="00854B72"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2. Khi thực hiện việc chứng nhận chất lượng đối với cơ sở khám bệnh, chữa bệnh, tổ chức chứng nhận chất lượng phải bảo đảm nguyên tắc độc lập, khách quan, trung thực, công khai, minh bạch và chịu trách nhiệm trước pháp luật về kết quả chứng nhận củ</w:t>
      </w:r>
      <w:r w:rsidR="003A4BD3" w:rsidRPr="002B74E2">
        <w:rPr>
          <w:rFonts w:cs="Times New Roman"/>
          <w:color w:val="000000" w:themeColor="text1"/>
          <w:szCs w:val="28"/>
        </w:rPr>
        <w:t>a mình.</w:t>
      </w:r>
    </w:p>
    <w:p w:rsidR="00854B72" w:rsidRPr="002B74E2" w:rsidRDefault="00854B72" w:rsidP="002B74E2">
      <w:pPr>
        <w:spacing w:after="0" w:line="288" w:lineRule="auto"/>
        <w:ind w:firstLine="720"/>
        <w:jc w:val="both"/>
        <w:rPr>
          <w:rFonts w:cs="Times New Roman"/>
          <w:szCs w:val="28"/>
          <w:lang w:val="es-ES"/>
        </w:rPr>
      </w:pPr>
      <w:r w:rsidRPr="002B74E2">
        <w:rPr>
          <w:rFonts w:cs="Times New Roman"/>
          <w:szCs w:val="28"/>
          <w:lang w:val="es-ES"/>
        </w:rPr>
        <w:t>3. Chính phủ quy định chi tiết việc thành lập, tổ chức và hoạt động của tổ chức chứng nhận chất lượng đối với cơ sở khám bệnh, chữa bệnh.</w:t>
      </w:r>
    </w:p>
    <w:p w:rsidR="00854B72" w:rsidRPr="002B74E2" w:rsidRDefault="00854B72" w:rsidP="002B74E2">
      <w:pPr>
        <w:spacing w:after="0" w:line="288" w:lineRule="auto"/>
        <w:ind w:firstLine="720"/>
        <w:jc w:val="both"/>
        <w:rPr>
          <w:rFonts w:cs="Times New Roman"/>
          <w:color w:val="000000" w:themeColor="text1"/>
          <w:szCs w:val="28"/>
        </w:rPr>
      </w:pPr>
    </w:p>
    <w:p w:rsidR="00C1447D" w:rsidRPr="002B74E2" w:rsidRDefault="00C1447D" w:rsidP="002B74E2">
      <w:pPr>
        <w:spacing w:after="0" w:line="288" w:lineRule="auto"/>
        <w:jc w:val="center"/>
        <w:outlineLvl w:val="0"/>
        <w:rPr>
          <w:rFonts w:cs="Times New Roman"/>
          <w:b/>
          <w:bCs/>
          <w:iCs/>
          <w:color w:val="000000" w:themeColor="text1"/>
          <w:szCs w:val="28"/>
        </w:rPr>
      </w:pPr>
      <w:r w:rsidRPr="002B74E2">
        <w:rPr>
          <w:rFonts w:cs="Times New Roman"/>
          <w:b/>
          <w:bCs/>
          <w:iCs/>
          <w:color w:val="000000" w:themeColor="text1"/>
          <w:szCs w:val="28"/>
        </w:rPr>
        <w:t xml:space="preserve">Mục 4. </w:t>
      </w:r>
      <w:r w:rsidR="00A44B94" w:rsidRPr="002B74E2">
        <w:rPr>
          <w:rFonts w:cs="Times New Roman"/>
          <w:b/>
          <w:bCs/>
          <w:iCs/>
          <w:color w:val="000000" w:themeColor="text1"/>
          <w:szCs w:val="28"/>
        </w:rPr>
        <w:br/>
      </w:r>
      <w:r w:rsidR="002B74E2" w:rsidRPr="002B74E2">
        <w:rPr>
          <w:rFonts w:cs="Times New Roman"/>
          <w:b/>
          <w:bCs/>
          <w:iCs/>
          <w:color w:val="000000" w:themeColor="text1"/>
          <w:szCs w:val="28"/>
        </w:rPr>
        <w:t>QUYỀN VÀ TRÁCH NHIỆM CỦA CƠ SỞ KHÁM BỆNH, CHỮA BỆNH</w:t>
      </w:r>
    </w:p>
    <w:p w:rsidR="00C1447D" w:rsidRPr="002B74E2" w:rsidRDefault="00C1447D" w:rsidP="002B74E2">
      <w:pPr>
        <w:spacing w:after="0" w:line="288" w:lineRule="auto"/>
        <w:ind w:firstLine="720"/>
        <w:jc w:val="both"/>
        <w:rPr>
          <w:rFonts w:cs="Times New Roman"/>
          <w:b/>
          <w:bCs/>
          <w:iCs/>
          <w:color w:val="000000" w:themeColor="text1"/>
          <w:szCs w:val="28"/>
        </w:rPr>
      </w:pPr>
    </w:p>
    <w:p w:rsidR="00C1447D" w:rsidRPr="002B74E2" w:rsidRDefault="00C1447D" w:rsidP="002B74E2">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w:t>
      </w:r>
      <w:r w:rsidR="00AE2DEA"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63</w:t>
      </w:r>
      <w:r w:rsidRPr="002B74E2">
        <w:rPr>
          <w:rFonts w:ascii="Times New Roman" w:hAnsi="Times New Roman" w:cs="Times New Roman"/>
          <w:b/>
          <w:bCs/>
          <w:color w:val="000000" w:themeColor="text1"/>
          <w:sz w:val="28"/>
          <w:szCs w:val="28"/>
        </w:rPr>
        <w:t>. Quyền của cơ sở khám bệnh, chữa bệnh</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1. Được thực hiện các hoạt động khám bệnh, chữa bệnh theo quy định của Luật này.</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2. Được từ chối khám bệnh, chữa bệnh nếu trong quá trình khám bệnh, chữa bệnh mà tiên lượng bệnh vượt quá khả năng hoặc trái phạm vi hoạt động chuyên môn được ghi trong giấy phép hoạt động nhưng phải giới thiệu người bệnh đến cơ sở khám bệnh, chữa bệnh khác để giải quyết. Trong trường hợp này, cơ sở khám bệnh, chữa bệnh vẫn phải thực hiện việc sơ cứu, cấp cứu, theo dõi, chăm sóc, điều trị cho người bệnh cho đến khi người bệnh được chuyển đi cơ sở khám bệnh, chữa bệnh khác.</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lastRenderedPageBreak/>
        <w:t>3. Được thu các khoản chi phí khám bệnh, chữa bệnh theo quy định của pháp luật.</w:t>
      </w:r>
    </w:p>
    <w:p w:rsidR="00C1447D" w:rsidRPr="002B74E2" w:rsidRDefault="00C1447D" w:rsidP="002B74E2">
      <w:pPr>
        <w:spacing w:after="0" w:line="288" w:lineRule="auto"/>
        <w:ind w:firstLine="720"/>
        <w:jc w:val="both"/>
        <w:rPr>
          <w:rFonts w:cs="Times New Roman"/>
          <w:color w:val="000000" w:themeColor="text1"/>
          <w:szCs w:val="28"/>
        </w:rPr>
      </w:pPr>
      <w:r w:rsidRPr="002B74E2">
        <w:rPr>
          <w:rFonts w:cs="Times New Roman"/>
          <w:color w:val="000000" w:themeColor="text1"/>
          <w:szCs w:val="28"/>
        </w:rPr>
        <w:t>4. Được hưởng chế độ ưu đãi khi thực hiện các hoạt động khám bệnh, chữa bệnh theo quy định của pháp luật.</w:t>
      </w:r>
    </w:p>
    <w:p w:rsidR="00D718A0" w:rsidRPr="002B74E2" w:rsidRDefault="00AE2DEA" w:rsidP="002B74E2">
      <w:pPr>
        <w:spacing w:after="0" w:line="288" w:lineRule="auto"/>
        <w:ind w:firstLine="720"/>
        <w:jc w:val="both"/>
        <w:rPr>
          <w:rFonts w:cs="Times New Roman"/>
          <w:i/>
          <w:color w:val="FF0000"/>
          <w:szCs w:val="28"/>
        </w:rPr>
      </w:pPr>
      <w:r w:rsidRPr="002B74E2">
        <w:rPr>
          <w:rFonts w:cs="Times New Roman"/>
          <w:i/>
          <w:color w:val="FF0000"/>
          <w:szCs w:val="28"/>
        </w:rPr>
        <w:t>5</w:t>
      </w:r>
      <w:r w:rsidR="00D718A0" w:rsidRPr="002B74E2">
        <w:rPr>
          <w:rFonts w:cs="Times New Roman"/>
          <w:i/>
          <w:color w:val="FF0000"/>
          <w:szCs w:val="28"/>
        </w:rPr>
        <w:t xml:space="preserve">. </w:t>
      </w:r>
      <w:r w:rsidRPr="002B74E2">
        <w:rPr>
          <w:rFonts w:cs="Times New Roman"/>
          <w:i/>
          <w:color w:val="FF0000"/>
          <w:szCs w:val="28"/>
        </w:rPr>
        <w:t>Đ</w:t>
      </w:r>
      <w:r w:rsidR="00D718A0" w:rsidRPr="002B74E2">
        <w:rPr>
          <w:rFonts w:cs="Times New Roman"/>
          <w:i/>
          <w:color w:val="FF0000"/>
          <w:szCs w:val="28"/>
        </w:rPr>
        <w:t>ược ký hợp đồng bảo hiểm y tế với cơ quan bảo hiểm y tế</w:t>
      </w:r>
      <w:r w:rsidR="005900FF" w:rsidRPr="002B74E2">
        <w:rPr>
          <w:rFonts w:cs="Times New Roman"/>
          <w:i/>
          <w:color w:val="FF0000"/>
          <w:szCs w:val="28"/>
        </w:rPr>
        <w:t xml:space="preserve"> khi có giấy phép hoạt động</w:t>
      </w:r>
      <w:r w:rsidR="00D718A0" w:rsidRPr="002B74E2">
        <w:rPr>
          <w:rFonts w:cs="Times New Roman"/>
          <w:i/>
          <w:color w:val="FF0000"/>
          <w:szCs w:val="28"/>
        </w:rPr>
        <w:t>.</w:t>
      </w:r>
    </w:p>
    <w:p w:rsidR="00AE2DEA" w:rsidRPr="002B74E2" w:rsidRDefault="00AE2DEA" w:rsidP="002B74E2">
      <w:pPr>
        <w:spacing w:after="0" w:line="288" w:lineRule="auto"/>
        <w:ind w:firstLine="720"/>
        <w:jc w:val="both"/>
        <w:rPr>
          <w:rFonts w:cs="Times New Roman"/>
          <w:i/>
          <w:color w:val="FF0000"/>
          <w:szCs w:val="28"/>
        </w:rPr>
      </w:pPr>
      <w:r w:rsidRPr="002B74E2">
        <w:rPr>
          <w:rFonts w:cs="Times New Roman"/>
          <w:i/>
          <w:color w:val="FF0000"/>
          <w:szCs w:val="28"/>
        </w:rPr>
        <w:t>6. Được từ chối cung cấp dịch vụ khám bệnh, chữa bệnh đối với trường hợp người bệnh không tuân thủ nội quy, quy chế hoạt động của cơ sở hoặc trường hợp người bệnh từ chối thực hiện chỉ định điều trị của người hành nghề.</w:t>
      </w:r>
    </w:p>
    <w:p w:rsidR="001D4D33" w:rsidRPr="002B74E2" w:rsidRDefault="001D4D33" w:rsidP="002B74E2">
      <w:pPr>
        <w:pStyle w:val="Heading2"/>
        <w:spacing w:before="0" w:line="288"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64</w:t>
      </w:r>
      <w:r w:rsidRPr="002B74E2">
        <w:rPr>
          <w:rFonts w:ascii="Times New Roman" w:hAnsi="Times New Roman" w:cs="Times New Roman"/>
          <w:b/>
          <w:bCs/>
          <w:color w:val="000000" w:themeColor="text1"/>
          <w:sz w:val="28"/>
          <w:szCs w:val="28"/>
        </w:rPr>
        <w:t>. Trách nhiệm của cơ sở khám bệnh, chữa bệnh</w:t>
      </w:r>
    </w:p>
    <w:p w:rsidR="001D4D33" w:rsidRPr="002B74E2" w:rsidRDefault="001D4D33" w:rsidP="002B74E2">
      <w:pPr>
        <w:spacing w:after="0" w:line="288" w:lineRule="auto"/>
        <w:ind w:firstLine="720"/>
        <w:jc w:val="both"/>
        <w:rPr>
          <w:rFonts w:cs="Times New Roman"/>
          <w:szCs w:val="28"/>
          <w:lang w:val="es-ES"/>
        </w:rPr>
      </w:pPr>
      <w:r w:rsidRPr="002B74E2">
        <w:rPr>
          <w:rFonts w:cs="Times New Roman"/>
          <w:szCs w:val="28"/>
          <w:lang w:val="es-ES"/>
        </w:rPr>
        <w:t>1. Tổ chức việc cấp cứu, khám bệnh, chữa bệnh kịp thời cho người bệnh.</w:t>
      </w:r>
    </w:p>
    <w:p w:rsidR="001D4D33" w:rsidRPr="002B74E2" w:rsidRDefault="001D4D33" w:rsidP="002B74E2">
      <w:pPr>
        <w:spacing w:after="0" w:line="288" w:lineRule="auto"/>
        <w:ind w:firstLine="720"/>
        <w:jc w:val="both"/>
        <w:rPr>
          <w:rFonts w:cs="Times New Roman"/>
          <w:spacing w:val="-4"/>
          <w:szCs w:val="28"/>
          <w:lang w:val="es-ES"/>
        </w:rPr>
      </w:pPr>
      <w:r w:rsidRPr="002B74E2">
        <w:rPr>
          <w:rFonts w:cs="Times New Roman"/>
          <w:spacing w:val="-4"/>
          <w:szCs w:val="28"/>
          <w:lang w:val="es-ES"/>
        </w:rPr>
        <w:t>2. Thực hiện quy định về chuyên môn kỹ thuật và các quy định khác của pháp luật có liên quan.</w:t>
      </w:r>
    </w:p>
    <w:p w:rsidR="001D4D33" w:rsidRPr="002B74E2" w:rsidRDefault="001D4D33" w:rsidP="002B74E2">
      <w:pPr>
        <w:spacing w:after="0" w:line="288" w:lineRule="auto"/>
        <w:ind w:firstLine="720"/>
        <w:jc w:val="both"/>
        <w:rPr>
          <w:rFonts w:cs="Times New Roman"/>
          <w:spacing w:val="-4"/>
          <w:szCs w:val="28"/>
          <w:lang w:val="es-ES"/>
        </w:rPr>
      </w:pPr>
      <w:r w:rsidRPr="002B74E2">
        <w:rPr>
          <w:rFonts w:cs="Times New Roman"/>
          <w:spacing w:val="-4"/>
          <w:szCs w:val="28"/>
          <w:lang w:val="es-ES"/>
        </w:rPr>
        <w:t xml:space="preserve">3. Công khai thời gian làm việc, niêm yết giá dịch vụ và thu theo đúng giá đã niêm yết. </w:t>
      </w:r>
    </w:p>
    <w:p w:rsidR="001D4D33" w:rsidRPr="002B74E2" w:rsidRDefault="001D4D33" w:rsidP="002B74E2">
      <w:pPr>
        <w:spacing w:after="0" w:line="288" w:lineRule="auto"/>
        <w:ind w:firstLine="720"/>
        <w:jc w:val="both"/>
        <w:rPr>
          <w:rFonts w:cs="Times New Roman"/>
          <w:spacing w:val="-6"/>
          <w:szCs w:val="28"/>
          <w:lang w:val="es-ES"/>
        </w:rPr>
      </w:pPr>
      <w:r w:rsidRPr="002B74E2">
        <w:rPr>
          <w:rFonts w:cs="Times New Roman"/>
          <w:spacing w:val="-6"/>
          <w:szCs w:val="28"/>
          <w:lang w:val="es-ES"/>
        </w:rPr>
        <w:t>4. Báo cáo cơ quan cấp giấy phép hoạt động trong trường hợp thay đổi người chịu trách nhiệm chuyên môn kỹ thuật của cơ sở khám bệnh, chữa bệnh hoặc người hành nghề là người nước ngoài theo quy định của Bộ trưởng Bộ Y tế.</w:t>
      </w:r>
    </w:p>
    <w:p w:rsidR="001D4D33" w:rsidRPr="002B74E2" w:rsidRDefault="001D4D33" w:rsidP="002B74E2">
      <w:pPr>
        <w:spacing w:after="0" w:line="288" w:lineRule="auto"/>
        <w:ind w:firstLine="720"/>
        <w:jc w:val="both"/>
        <w:rPr>
          <w:rFonts w:cs="Times New Roman"/>
          <w:spacing w:val="-4"/>
          <w:szCs w:val="28"/>
          <w:lang w:val="es-ES"/>
        </w:rPr>
      </w:pPr>
      <w:r w:rsidRPr="002B74E2">
        <w:rPr>
          <w:rFonts w:cs="Times New Roman"/>
          <w:spacing w:val="-4"/>
          <w:szCs w:val="28"/>
          <w:lang w:val="es-ES"/>
        </w:rPr>
        <w:t>5. Bảo đảm việc thực hiện các quyền và nghĩa vụ của người bệnh, người hành nghề được quy định tại Luật này.</w:t>
      </w:r>
    </w:p>
    <w:p w:rsidR="001D4D33" w:rsidRPr="002B74E2" w:rsidRDefault="001D4D33" w:rsidP="002B74E2">
      <w:pPr>
        <w:spacing w:after="0" w:line="288" w:lineRule="auto"/>
        <w:ind w:firstLine="720"/>
        <w:jc w:val="both"/>
        <w:rPr>
          <w:rFonts w:cs="Times New Roman"/>
          <w:szCs w:val="28"/>
          <w:lang w:val="es-ES"/>
        </w:rPr>
      </w:pPr>
      <w:r w:rsidRPr="002B74E2">
        <w:rPr>
          <w:rFonts w:cs="Times New Roman"/>
          <w:szCs w:val="28"/>
          <w:lang w:val="es-ES"/>
        </w:rPr>
        <w:t>6. Bảo đảm các điều kiện cần thiết để người hành nghề thực hiện khám bệnh, chữa bệnh trong phạm vi hoạt động chuyên môn được phép.</w:t>
      </w:r>
    </w:p>
    <w:p w:rsidR="00813876" w:rsidRPr="002B74E2" w:rsidRDefault="001D4D33" w:rsidP="002B74E2">
      <w:pPr>
        <w:spacing w:after="0" w:line="288" w:lineRule="auto"/>
        <w:ind w:firstLine="720"/>
        <w:jc w:val="both"/>
        <w:rPr>
          <w:rFonts w:cs="Times New Roman"/>
          <w:szCs w:val="28"/>
          <w:lang w:val="es-ES"/>
        </w:rPr>
      </w:pPr>
      <w:r w:rsidRPr="002B74E2">
        <w:rPr>
          <w:rFonts w:cs="Times New Roman"/>
          <w:szCs w:val="28"/>
          <w:lang w:val="es-ES"/>
        </w:rPr>
        <w:t>7. Chấp hành quyết định huy động của cơ quan nhà nước có thẩm quyền trong trường hợp xảy ra thiên tai, thảm họa, dịch bệnh nguy hiểm.</w:t>
      </w:r>
    </w:p>
    <w:p w:rsidR="00813876" w:rsidRPr="002B74E2" w:rsidRDefault="00813876" w:rsidP="002B74E2">
      <w:pPr>
        <w:spacing w:after="0" w:line="288" w:lineRule="auto"/>
        <w:ind w:firstLine="720"/>
        <w:jc w:val="both"/>
        <w:rPr>
          <w:rFonts w:cs="Times New Roman"/>
          <w:i/>
          <w:color w:val="FF0000"/>
          <w:szCs w:val="28"/>
          <w:lang w:val="es-ES"/>
        </w:rPr>
      </w:pPr>
      <w:r w:rsidRPr="002B74E2">
        <w:rPr>
          <w:rFonts w:cs="Times New Roman"/>
          <w:szCs w:val="28"/>
          <w:lang w:val="es-ES"/>
        </w:rPr>
        <w:t xml:space="preserve">8. Chuyển người bệnh, hồ sơ bệnh án đến cơ sở khám bệnh, chữa bệnh phù hợp và quyết toán chi phí khám bệnh, chữa bệnh với người bệnh </w:t>
      </w:r>
      <w:r w:rsidRPr="002B74E2">
        <w:rPr>
          <w:rFonts w:cs="Times New Roman"/>
          <w:i/>
          <w:color w:val="FF0000"/>
          <w:szCs w:val="28"/>
          <w:lang w:val="es-ES"/>
        </w:rPr>
        <w:t>trong trường hợp dừng hoạt động.</w:t>
      </w:r>
    </w:p>
    <w:p w:rsidR="001D4D33" w:rsidRPr="002B74E2" w:rsidRDefault="00813876" w:rsidP="002B74E2">
      <w:pPr>
        <w:spacing w:after="0" w:line="288" w:lineRule="auto"/>
        <w:ind w:firstLine="720"/>
        <w:jc w:val="both"/>
        <w:rPr>
          <w:rFonts w:cs="Times New Roman"/>
          <w:i/>
          <w:color w:val="FF0000"/>
          <w:szCs w:val="28"/>
          <w:lang w:val="es-ES"/>
        </w:rPr>
      </w:pPr>
      <w:r w:rsidRPr="002B74E2">
        <w:rPr>
          <w:rFonts w:cs="Times New Roman"/>
          <w:i/>
          <w:color w:val="FF0000"/>
          <w:szCs w:val="28"/>
          <w:lang w:val="es-ES"/>
        </w:rPr>
        <w:t>9. Mua bảo hiểm trách nhiệm trong khám bệnh, chữa bệnh cho người hành nghề và cho cơ sở khám bệnh, chữa bệnh.</w:t>
      </w:r>
    </w:p>
    <w:p w:rsidR="00454917" w:rsidRPr="002B74E2" w:rsidRDefault="00454917" w:rsidP="002B74E2">
      <w:pPr>
        <w:spacing w:after="0" w:line="300" w:lineRule="auto"/>
        <w:ind w:firstLine="720"/>
        <w:jc w:val="both"/>
        <w:rPr>
          <w:rFonts w:cs="Times New Roman"/>
          <w:i/>
          <w:color w:val="FF0000"/>
          <w:szCs w:val="28"/>
        </w:rPr>
      </w:pPr>
    </w:p>
    <w:p w:rsidR="00A00179" w:rsidRPr="002B74E2" w:rsidRDefault="00A00179" w:rsidP="002B74E2">
      <w:pPr>
        <w:spacing w:after="0" w:line="300" w:lineRule="auto"/>
        <w:jc w:val="center"/>
        <w:outlineLvl w:val="0"/>
        <w:rPr>
          <w:rFonts w:cs="Times New Roman"/>
          <w:b/>
          <w:bCs/>
          <w:iCs/>
          <w:color w:val="000000" w:themeColor="text1"/>
          <w:szCs w:val="28"/>
        </w:rPr>
      </w:pPr>
      <w:r w:rsidRPr="002B74E2">
        <w:rPr>
          <w:rFonts w:cs="Times New Roman"/>
          <w:b/>
          <w:bCs/>
          <w:iCs/>
          <w:color w:val="000000" w:themeColor="text1"/>
          <w:szCs w:val="28"/>
        </w:rPr>
        <w:t>Chương V</w:t>
      </w:r>
      <w:r w:rsidRPr="002B74E2">
        <w:rPr>
          <w:rFonts w:cs="Times New Roman"/>
          <w:b/>
          <w:bCs/>
          <w:iCs/>
          <w:color w:val="000000" w:themeColor="text1"/>
          <w:szCs w:val="28"/>
        </w:rPr>
        <w:br/>
        <w:t xml:space="preserve">CÁC QUY ĐỊNH CHUYÊN MÔN KỸ THUẬT </w:t>
      </w:r>
      <w:r w:rsidR="002B74E2">
        <w:rPr>
          <w:rFonts w:cs="Times New Roman"/>
          <w:b/>
          <w:bCs/>
          <w:iCs/>
          <w:color w:val="000000" w:themeColor="text1"/>
          <w:szCs w:val="28"/>
        </w:rPr>
        <w:br/>
      </w:r>
      <w:r w:rsidRPr="002B74E2">
        <w:rPr>
          <w:rFonts w:cs="Times New Roman"/>
          <w:b/>
          <w:bCs/>
          <w:iCs/>
          <w:color w:val="000000" w:themeColor="text1"/>
          <w:szCs w:val="28"/>
        </w:rPr>
        <w:t>TRONG KHÁM BỆNH, CHỮA BỆNH</w:t>
      </w:r>
    </w:p>
    <w:p w:rsidR="00A00179" w:rsidRPr="002B74E2" w:rsidRDefault="00A00179" w:rsidP="002B74E2">
      <w:pPr>
        <w:spacing w:after="0" w:line="300" w:lineRule="auto"/>
        <w:jc w:val="center"/>
        <w:rPr>
          <w:rFonts w:cs="Times New Roman"/>
          <w:b/>
          <w:bCs/>
          <w:iCs/>
          <w:color w:val="000000" w:themeColor="text1"/>
          <w:szCs w:val="28"/>
        </w:rPr>
      </w:pP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6" w:name="dieu_54"/>
      <w:r w:rsidRPr="002B74E2">
        <w:rPr>
          <w:rFonts w:ascii="Times New Roman" w:hAnsi="Times New Roman" w:cs="Times New Roman"/>
          <w:b/>
          <w:bCs/>
          <w:color w:val="000000" w:themeColor="text1"/>
          <w:sz w:val="28"/>
          <w:szCs w:val="28"/>
        </w:rPr>
        <w:t xml:space="preserve">Điều </w:t>
      </w:r>
      <w:r w:rsidR="0052394F" w:rsidRPr="002B74E2">
        <w:rPr>
          <w:rFonts w:ascii="Times New Roman" w:hAnsi="Times New Roman" w:cs="Times New Roman"/>
          <w:b/>
          <w:bCs/>
          <w:color w:val="000000" w:themeColor="text1"/>
          <w:sz w:val="28"/>
          <w:szCs w:val="28"/>
        </w:rPr>
        <w:t>6</w:t>
      </w:r>
      <w:r w:rsidR="00C122BB" w:rsidRPr="002B74E2">
        <w:rPr>
          <w:rFonts w:ascii="Times New Roman" w:hAnsi="Times New Roman" w:cs="Times New Roman"/>
          <w:b/>
          <w:bCs/>
          <w:color w:val="000000" w:themeColor="text1"/>
          <w:sz w:val="28"/>
          <w:szCs w:val="28"/>
        </w:rPr>
        <w:t>5</w:t>
      </w:r>
      <w:r w:rsidRPr="002B74E2">
        <w:rPr>
          <w:rFonts w:ascii="Times New Roman" w:hAnsi="Times New Roman" w:cs="Times New Roman"/>
          <w:b/>
          <w:bCs/>
          <w:color w:val="000000" w:themeColor="text1"/>
          <w:sz w:val="28"/>
          <w:szCs w:val="28"/>
        </w:rPr>
        <w:t>. Cấp cứu</w:t>
      </w:r>
      <w:bookmarkEnd w:id="16"/>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Các hình thức cấp cứu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a) Cấp cứu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Cấp cứu ngoài cơ sở khám bệnh, chữa bệnh.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c) Cấp cứu của nhân viên </w:t>
      </w:r>
      <w:r w:rsidR="00972B84" w:rsidRPr="002B74E2">
        <w:rPr>
          <w:rFonts w:cs="Times New Roman"/>
          <w:bCs/>
          <w:i/>
          <w:iCs/>
          <w:color w:val="FF0000"/>
          <w:szCs w:val="28"/>
        </w:rPr>
        <w:t>cấp cứu ngoại viện (paramedic)</w:t>
      </w:r>
      <w:r w:rsidRPr="002B74E2">
        <w:rPr>
          <w:rFonts w:cs="Times New Roman"/>
          <w:bCs/>
          <w:i/>
          <w:iCs/>
          <w:color w:val="FF0000"/>
          <w:szCs w:val="28"/>
        </w:rPr>
        <w: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Khi việc cấp cứu vượt quá khả năng chuyên môn thì tùy từng trường hợp cụ thể, cơ sở khám bệnh, chữa bệnh phải thực hiện một hoặc một số hoạt động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a) Tổ chức hội chẩn theo quy định tại Điều </w:t>
      </w:r>
      <w:r w:rsidR="00103EEB" w:rsidRPr="002B74E2">
        <w:rPr>
          <w:rFonts w:cs="Times New Roman"/>
          <w:bCs/>
          <w:iCs/>
          <w:color w:val="000000" w:themeColor="text1"/>
          <w:szCs w:val="28"/>
        </w:rPr>
        <w:t>62</w:t>
      </w:r>
      <w:r w:rsidRPr="002B74E2">
        <w:rPr>
          <w:rFonts w:cs="Times New Roman"/>
          <w:bCs/>
          <w:iCs/>
          <w:color w:val="000000" w:themeColor="text1"/>
          <w:szCs w:val="28"/>
        </w:rPr>
        <w:t xml:space="preserve">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Mời cơ sở khám bệnh, chữa bệnh khác đến hỗ trợ cấp cứu;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Chuyển người bệnh cấp cứu đến cơ sở khám bệnh, chữa bệnh phù hợp.</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Người đứng đầu cơ sở khám bệnh, chữa bệnh có trách nhiệm ưu tiên mọi điều kiện về nhân lực và phương tiện tốt nhất cho việc cấp cứu người bệnh.</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7" w:name="dieu_55"/>
      <w:r w:rsidRPr="002B74E2">
        <w:rPr>
          <w:rFonts w:ascii="Times New Roman" w:hAnsi="Times New Roman" w:cs="Times New Roman"/>
          <w:b/>
          <w:bCs/>
          <w:color w:val="000000" w:themeColor="text1"/>
          <w:sz w:val="28"/>
          <w:szCs w:val="28"/>
        </w:rPr>
        <w:t>Điều 6</w:t>
      </w:r>
      <w:r w:rsidR="00C122BB"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 Chẩn đoán bệnh, chỉ định phương pháp điều trị và kê đơn thuốc</w:t>
      </w:r>
      <w:bookmarkEnd w:id="17"/>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chẩn đoán bệnh, chỉ định phương pháp điều trị và kê đơn thuốc phải bảo đảm các nguyên tắc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Dựa trên kết quả khám lâm sàng, kiểm tra cận lâm sàng, kết hợp với yếu tố tiền sử bệnh, gia đình, nghề nghiệp và dịch tễ;</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Kịp thời, khách quan, thận trọng và khoa học.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Người hành nghề được giao nhiệm vụ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Khám bệnh, chẩn đoán bệnh, chỉ định phương pháp điều trị, kê đơn thuốc kịp thời, chính xác và chịu trách nhiệm về việc khám bệnh, chẩn đoán bệnh, chỉ định phương pháp điều trị, kê đơn thuốc của mình;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Quyết định điều trị nội trú hoặc ngoại trú; trường hợp người bệnh phải điều trị nội trú mà cơ sở khám bệnh, chữa bệnh không có giường điều trị nội trú thì phải giới thiệu người bệnh đến cơ sở khám bệnh, chữa bệnh phù hợp.</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8" w:name="dieu_56"/>
      <w:r w:rsidRPr="002B74E2">
        <w:rPr>
          <w:rFonts w:ascii="Times New Roman" w:hAnsi="Times New Roman" w:cs="Times New Roman"/>
          <w:b/>
          <w:bCs/>
          <w:color w:val="000000" w:themeColor="text1"/>
          <w:sz w:val="28"/>
          <w:szCs w:val="28"/>
        </w:rPr>
        <w:t>Điều 6</w:t>
      </w:r>
      <w:r w:rsidR="00C122BB"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 Hội chẩn</w:t>
      </w:r>
      <w:bookmarkEnd w:id="18"/>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hội chẩn được thực hiện khi bệnh vượt quá khả năng chẩn đoán và điều trị của người hành nghề hoặc cơ sở khám bệnh, chữa bệnh hoặc đã điều trị nhưng bệnh không có tiến triển tốt hoặc có diễn biến xấu đi.</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Các hình thức hội chẩn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Hội chẩn khoa;</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Hội chẩn liên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Hội chẩn qua tham khảo ý kiến chuyên gia;</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đ) Hội chẩn từ xa bằng công nghệ thông tin;</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e) </w:t>
      </w:r>
      <w:r w:rsidRPr="002B74E2">
        <w:rPr>
          <w:rFonts w:cs="Times New Roman"/>
          <w:i/>
          <w:color w:val="FF0000"/>
          <w:szCs w:val="28"/>
        </w:rPr>
        <w:t>Hội chẩn từ xa liên quốc gia, vùng lãnh thổ;</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g) Hội chẩn khác.</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19" w:name="dieu_57"/>
      <w:r w:rsidRPr="002B74E2">
        <w:rPr>
          <w:rFonts w:ascii="Times New Roman" w:hAnsi="Times New Roman" w:cs="Times New Roman"/>
          <w:b/>
          <w:bCs/>
          <w:color w:val="000000" w:themeColor="text1"/>
          <w:sz w:val="28"/>
          <w:szCs w:val="28"/>
        </w:rPr>
        <w:t>Điều 6</w:t>
      </w:r>
      <w:r w:rsidR="00C122BB"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 Điều trị ngoại trú</w:t>
      </w:r>
      <w:bookmarkEnd w:id="19"/>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Điều trị ngoại trú được thực hiện trong trường hợp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Người bệnh không cần điều trị nội trú;</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Người bệnh sau khi đã điều trị nội trú ổn định nhưng phải theo dõi và điều trị tiếp sau khi ra khỏi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Sau khi quyết định người bệnh phải điều trị ngoại trú, người hành nghề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a) Lập hồ sơ bệnh án ngoại trú theo quy định tại Điều </w:t>
      </w:r>
      <w:r w:rsidR="00C122BB" w:rsidRPr="002B74E2">
        <w:rPr>
          <w:rFonts w:cs="Times New Roman"/>
          <w:bCs/>
          <w:iCs/>
          <w:color w:val="000000" w:themeColor="text1"/>
          <w:szCs w:val="28"/>
        </w:rPr>
        <w:t xml:space="preserve">71 </w:t>
      </w:r>
      <w:r w:rsidRPr="002B74E2">
        <w:rPr>
          <w:rFonts w:cs="Times New Roman"/>
          <w:bCs/>
          <w:iCs/>
          <w:color w:val="000000" w:themeColor="text1"/>
          <w:szCs w:val="28"/>
        </w:rPr>
        <w:t>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Ghi sổ y bạ theo dõi điều trị ngoại trú trong đó ghi rõ thông tin cá nhân của người bệnh, chẩn đoán, chỉ định điều trị, kê đơn thuốc và thời gian khám lại.</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0" w:name="dieu_58"/>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69</w:t>
      </w:r>
      <w:r w:rsidRPr="002B74E2">
        <w:rPr>
          <w:rFonts w:ascii="Times New Roman" w:hAnsi="Times New Roman" w:cs="Times New Roman"/>
          <w:b/>
          <w:bCs/>
          <w:color w:val="000000" w:themeColor="text1"/>
          <w:sz w:val="28"/>
          <w:szCs w:val="28"/>
        </w:rPr>
        <w:t>. Điều trị nội trú</w:t>
      </w:r>
      <w:bookmarkEnd w:id="20"/>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thực hiện các thủ tục liên quan đến việc vào, chuyển hoặc ra khỏi cơ sở khám bệnh, chữa bệnh, chuyển khoa phải bảo đảm kịp thời và không gây phiền hà cho người bệnh.</w:t>
      </w:r>
    </w:p>
    <w:p w:rsidR="00A00179" w:rsidRPr="002B74E2" w:rsidRDefault="00A00179" w:rsidP="002B74E2">
      <w:pPr>
        <w:spacing w:after="0" w:line="300" w:lineRule="auto"/>
        <w:ind w:firstLine="720"/>
        <w:jc w:val="both"/>
        <w:rPr>
          <w:rFonts w:cs="Times New Roman"/>
          <w:bCs/>
          <w:iCs/>
          <w:strike/>
          <w:color w:val="000000" w:themeColor="text1"/>
          <w:szCs w:val="28"/>
        </w:rPr>
      </w:pPr>
      <w:r w:rsidRPr="002B74E2">
        <w:rPr>
          <w:rFonts w:cs="Times New Roman"/>
          <w:bCs/>
          <w:iCs/>
          <w:color w:val="000000" w:themeColor="text1"/>
          <w:szCs w:val="28"/>
        </w:rPr>
        <w:t>2. Điều trị nội trú được thực hiện trong trường hợp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Có chỉ định điều trị nội trú của người hành nghề thuộc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Có giấy chuyển đến cơ sở khám bệnh, chữa bệnh từ cơ sở khám bệnh, chữa bệnh khác.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Thủ tục điều trị nội trú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Nhận người bệnh vào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Trường hợp người bệnh mắc nhiều bệnh, người đứng đầu cơ sở khám bệnh, chữa bệnh có trách nhiệm xem xét, quyết định khoa sẽ tiến hành điều trị;</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Hướng dẫn người bệnh đến khoa nơi người bệnh sẽ điều trị nội trú.</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4. Việc chuyển khoa được thực hiện trong trường hợp phát hiện người mắc bệnh mà bệnh đó không thuộc phạm vi chuyên môn của khoa đang tiến hành điều trị hoặc bệnh liên quan chủ yếu đến chuyên khoa khác.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5. Các trường hợp sau đây phải chuyển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Bệnh vượt quá khả năng điều trị và điều kiện vật chất của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b) Bệnh không phù hợp </w:t>
      </w:r>
      <w:r w:rsidR="00DD000B" w:rsidRPr="002B74E2">
        <w:rPr>
          <w:rFonts w:cs="Times New Roman"/>
          <w:bCs/>
          <w:iCs/>
          <w:color w:val="000000" w:themeColor="text1"/>
          <w:szCs w:val="28"/>
        </w:rPr>
        <w:t>phạm vi hoạt động</w:t>
      </w:r>
      <w:r w:rsidRPr="002B74E2">
        <w:rPr>
          <w:rFonts w:cs="Times New Roman"/>
          <w:bCs/>
          <w:iCs/>
          <w:color w:val="000000" w:themeColor="text1"/>
          <w:szCs w:val="28"/>
        </w:rPr>
        <w:t xml:space="preserve"> chuyên môn của cơ sở khám bệnh, chữa bệ</w:t>
      </w:r>
      <w:r w:rsidR="00DD000B" w:rsidRPr="002B74E2">
        <w:rPr>
          <w:rFonts w:cs="Times New Roman"/>
          <w:bCs/>
          <w:iCs/>
          <w:color w:val="000000" w:themeColor="text1"/>
          <w:szCs w:val="28"/>
        </w:rPr>
        <w:t>nh</w:t>
      </w:r>
      <w:r w:rsidRPr="002B74E2">
        <w:rPr>
          <w:rFonts w:cs="Times New Roman"/>
          <w:bCs/>
          <w:iCs/>
          <w:color w:val="000000" w:themeColor="text1"/>
          <w:szCs w:val="28"/>
        </w:rPr>
        <w:t>;</w:t>
      </w:r>
    </w:p>
    <w:p w:rsidR="00A00179" w:rsidRPr="002B74E2" w:rsidRDefault="00A00179" w:rsidP="002B74E2">
      <w:pPr>
        <w:spacing w:after="0" w:line="300" w:lineRule="auto"/>
        <w:ind w:firstLine="720"/>
        <w:jc w:val="both"/>
        <w:rPr>
          <w:rFonts w:cs="Times New Roman"/>
          <w:i/>
          <w:color w:val="FF0000"/>
          <w:szCs w:val="28"/>
        </w:rPr>
      </w:pPr>
      <w:r w:rsidRPr="002B74E2">
        <w:rPr>
          <w:rFonts w:cs="Times New Roman"/>
          <w:bCs/>
          <w:i/>
          <w:iCs/>
          <w:color w:val="FF0000"/>
          <w:szCs w:val="28"/>
        </w:rPr>
        <w:lastRenderedPageBreak/>
        <w:t>c) Theo yêu cầu của người bệ</w:t>
      </w:r>
      <w:r w:rsidR="00DD000B" w:rsidRPr="002B74E2">
        <w:rPr>
          <w:rFonts w:cs="Times New Roman"/>
          <w:bCs/>
          <w:i/>
          <w:iCs/>
          <w:color w:val="FF0000"/>
          <w:szCs w:val="28"/>
        </w:rPr>
        <w:t>nh</w:t>
      </w:r>
      <w:r w:rsidR="00C122BB" w:rsidRPr="002B74E2">
        <w:rPr>
          <w:rFonts w:cs="Times New Roman"/>
          <w:bCs/>
          <w:i/>
          <w:iCs/>
          <w:color w:val="FF0000"/>
          <w:szCs w:val="28"/>
        </w:rPr>
        <w:t xml:space="preserve"> hoặc </w:t>
      </w:r>
      <w:r w:rsidRPr="002B74E2">
        <w:rPr>
          <w:rFonts w:cs="Times New Roman"/>
          <w:bCs/>
          <w:i/>
          <w:iCs/>
          <w:color w:val="FF0000"/>
          <w:szCs w:val="28"/>
        </w:rPr>
        <w:t xml:space="preserve">của người đại diện của người bệnh trong trường hợp </w:t>
      </w:r>
      <w:r w:rsidRPr="002B74E2">
        <w:rPr>
          <w:rFonts w:cs="Times New Roman"/>
          <w:i/>
          <w:color w:val="FF0000"/>
          <w:szCs w:val="28"/>
        </w:rPr>
        <w:t>người bệnh mất khả năng nhận thức, bị mất năng lực hành vi dân sự, không có năng lực hành vi dân sự, hạn chế năng lực hành vi dân sự hoặc người chưa thành niên từ đủ 6 tuổi đến chưa đủ 18</w:t>
      </w:r>
      <w:r w:rsidR="00C122BB" w:rsidRPr="002B74E2">
        <w:rPr>
          <w:rFonts w:cs="Times New Roman"/>
          <w:i/>
          <w:color w:val="FF0000"/>
          <w:szCs w:val="28"/>
        </w:rPr>
        <w:t xml:space="preserve"> tuổi</w:t>
      </w:r>
      <w:r w:rsidRPr="002B74E2">
        <w:rPr>
          <w:rFonts w:cs="Times New Roman"/>
          <w:i/>
          <w:color w:val="FF0000"/>
          <w:szCs w:val="28"/>
        </w:rPr>
        <w:t xml:space="preserve">, </w:t>
      </w:r>
      <w:r w:rsidRPr="002B74E2">
        <w:rPr>
          <w:rFonts w:cs="Times New Roman"/>
          <w:bCs/>
          <w:i/>
          <w:iCs/>
          <w:color w:val="FF0000"/>
          <w:szCs w:val="28"/>
        </w:rPr>
        <w:t xml:space="preserve">người đại diện của người bệnh </w:t>
      </w:r>
      <w:r w:rsidRPr="002B74E2">
        <w:rPr>
          <w:rFonts w:cs="Times New Roman"/>
          <w:i/>
          <w:color w:val="FF0000"/>
          <w:szCs w:val="28"/>
        </w:rPr>
        <w:t>phải cam kết tự chịu trách nhiệm bằng văn bản về việc chuyển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6. Thủ tục chuyển khoa, chuyển cơ sở khám bệnh, chữa bệnh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Hoàn chỉnh hồ sơ bệnh án, tổng kết toàn bộ quá trình điều trị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Nếu chuyển khoa thì chuyển toàn bộ hồ sơ bệnh án của người bệnh đến khoa mới; nếu chuyển cơ sở khám bệnh, chữa bệnh thì gửi giấy chuyển cơ sở khám bệnh, chữa bệnh, kèm tóm tắt hồ sơ bệnh án đến cơ sở khám bệnh, chữa bệnh mới.</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7. Khi tình trạng bệnh của người bệnh đã ổn định hoặc người bệnh có yêu cầu được ra khỏi cơ sở khám bệnh, chữa bệnh và có cam kết của người bệnh hoặc người đại diện của người bệnh, sau khi đã có sự tư vấn của người hành nghề thì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Hoàn chỉnh hồ sơ bệnh án, tổng kết toàn bộ quá trình điều trị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Hướng dẫn người bệnh về việc tự chăm sóc sức khỏe;</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Chỉ định chế độ điều trị ngoại trú trong trường hợp cần thiết;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d) Quyết toán chi phí khám bệnh, chữa bệnh theo quy định tại Điều 16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đ) Làm giấy cho người bệnh ra khỏi cơ sở khám bệnh, chữa bệnh.</w:t>
      </w:r>
    </w:p>
    <w:p w:rsidR="00A00179" w:rsidRPr="002B74E2" w:rsidRDefault="00A00179"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w:t>
      </w:r>
      <w:r w:rsidR="00DD000B" w:rsidRPr="002B74E2">
        <w:rPr>
          <w:rFonts w:ascii="Times New Roman" w:hAnsi="Times New Roman" w:cs="Times New Roman"/>
          <w:b/>
          <w:bCs/>
          <w:i/>
          <w:color w:val="FF0000"/>
          <w:sz w:val="28"/>
          <w:szCs w:val="28"/>
        </w:rPr>
        <w:t xml:space="preserve">u </w:t>
      </w:r>
      <w:r w:rsidR="00C122BB" w:rsidRPr="002B74E2">
        <w:rPr>
          <w:rFonts w:ascii="Times New Roman" w:hAnsi="Times New Roman" w:cs="Times New Roman"/>
          <w:b/>
          <w:bCs/>
          <w:i/>
          <w:color w:val="FF0000"/>
          <w:sz w:val="28"/>
          <w:szCs w:val="28"/>
        </w:rPr>
        <w:t>70</w:t>
      </w:r>
      <w:r w:rsidRPr="002B74E2">
        <w:rPr>
          <w:rFonts w:ascii="Times New Roman" w:hAnsi="Times New Roman" w:cs="Times New Roman"/>
          <w:b/>
          <w:bCs/>
          <w:i/>
          <w:color w:val="FF0000"/>
          <w:sz w:val="28"/>
          <w:szCs w:val="28"/>
        </w:rPr>
        <w:t>. Điều trị nội trú ban ngày</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1. Điều trị nội trú ban ngày được thực hiện trong trường hợp sau đây:</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a) Có chỉ định điều trị nội trú ban ngày do bác sỹ thuộc cơ sở khám bệnh, chữa bệnh;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b) Tình trạng sức khỏe, bệnh lý của người bệnh phải điều trị nội trú nhưng không nhất thiết phải theo dõi, điều trị 24/24 giờ tại cơ sở khám bệnh, chữa bệnh;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c) Trường hợp cụ thể do Bộ trưởng Bộ Y tế quy định.</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2. Thủ tục khám bệnh, chữa bệnh, quy trình chuyên môn kỹ thuật y tế và quản lý hồ sơ bệnh án, chi phí khám bệnh, chữa bệnh được thực hiện theo quy định đối với hình thức khám bệnh, chữa bệnh nội trú.</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1" w:name="dieu_59"/>
      <w:r w:rsidRPr="002B74E2">
        <w:rPr>
          <w:rFonts w:ascii="Times New Roman" w:hAnsi="Times New Roman" w:cs="Times New Roman"/>
          <w:b/>
          <w:bCs/>
          <w:color w:val="000000" w:themeColor="text1"/>
          <w:sz w:val="28"/>
          <w:szCs w:val="28"/>
        </w:rPr>
        <w:lastRenderedPageBreak/>
        <w:t>Điề</w:t>
      </w:r>
      <w:r w:rsidR="00DD000B"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71</w:t>
      </w:r>
      <w:r w:rsidRPr="002B74E2">
        <w:rPr>
          <w:rFonts w:ascii="Times New Roman" w:hAnsi="Times New Roman" w:cs="Times New Roman"/>
          <w:b/>
          <w:bCs/>
          <w:color w:val="000000" w:themeColor="text1"/>
          <w:sz w:val="28"/>
          <w:szCs w:val="28"/>
        </w:rPr>
        <w:t>. Hồ sơ bệnh án</w:t>
      </w:r>
      <w:bookmarkEnd w:id="21"/>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Hồ sơ bệnh án là tài liệu y học, y tế, pháp lý và là hồ sơ thanh toán bảo hiểm y tế; mỗi người bệnh chỉ có một hồ sơ bệnh án trong mỗi lần khám bệnh, chữa bệnh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Hình thức lập hồ sơ bệnh án: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Hồ sơ bệnh án giấy;</w:t>
      </w:r>
    </w:p>
    <w:p w:rsidR="00A00179"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b) Hồ sơ bệnh án điện tử;</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Việc lập hồ sơ bệnh án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Người bệnh điều trị nội trú và ngoại trú trong các cơ sở khám bệnh, chữa bệnh đều phải được lập hồ sơ bệnh án;</w:t>
      </w:r>
    </w:p>
    <w:p w:rsidR="00500ACB"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b) Hồ sơ bệnh án được lập</w:t>
      </w:r>
      <w:r w:rsidR="00500ACB" w:rsidRPr="002B74E2">
        <w:rPr>
          <w:rFonts w:cs="Times New Roman"/>
          <w:bCs/>
          <w:i/>
          <w:iCs/>
          <w:color w:val="FF0000"/>
          <w:szCs w:val="28"/>
        </w:rPr>
        <w:t>:</w:t>
      </w:r>
    </w:p>
    <w:p w:rsidR="00A00179" w:rsidRPr="002B74E2" w:rsidRDefault="00500ACB" w:rsidP="002B74E2">
      <w:pPr>
        <w:spacing w:after="0" w:line="300" w:lineRule="auto"/>
        <w:ind w:firstLine="720"/>
        <w:jc w:val="both"/>
        <w:rPr>
          <w:rFonts w:cs="Times New Roman"/>
          <w:bCs/>
          <w:i/>
          <w:iCs/>
          <w:color w:val="FF0000"/>
          <w:szCs w:val="28"/>
        </w:rPr>
      </w:pPr>
      <w:r w:rsidRPr="002B74E2">
        <w:rPr>
          <w:rFonts w:cs="Times New Roman"/>
          <w:b/>
          <w:bCs/>
          <w:i/>
          <w:iCs/>
          <w:color w:val="FF0000"/>
          <w:szCs w:val="28"/>
        </w:rPr>
        <w:t>Phương án 1:</w:t>
      </w:r>
      <w:r w:rsidR="00A00179" w:rsidRPr="002B74E2">
        <w:rPr>
          <w:rFonts w:cs="Times New Roman"/>
          <w:bCs/>
          <w:i/>
          <w:iCs/>
          <w:color w:val="FF0000"/>
          <w:szCs w:val="28"/>
        </w:rPr>
        <w:t xml:space="preserve"> bằng giấy hoặc bản điện tử và phải được ghi rõ, đầy đủ các mục có trong hồ sơ bệnh án;</w:t>
      </w:r>
    </w:p>
    <w:p w:rsidR="00500ACB" w:rsidRPr="002B74E2" w:rsidRDefault="00500ACB" w:rsidP="002B74E2">
      <w:pPr>
        <w:spacing w:after="0" w:line="300" w:lineRule="auto"/>
        <w:ind w:firstLine="720"/>
        <w:jc w:val="both"/>
        <w:rPr>
          <w:rFonts w:cs="Times New Roman"/>
          <w:bCs/>
          <w:i/>
          <w:iCs/>
          <w:color w:val="FF0000"/>
          <w:szCs w:val="28"/>
        </w:rPr>
      </w:pPr>
      <w:r w:rsidRPr="002B74E2">
        <w:rPr>
          <w:rFonts w:cs="Times New Roman"/>
          <w:b/>
          <w:bCs/>
          <w:i/>
          <w:iCs/>
          <w:color w:val="FF0000"/>
          <w:szCs w:val="28"/>
        </w:rPr>
        <w:t>Phương án 2:</w:t>
      </w:r>
      <w:r w:rsidRPr="002B74E2">
        <w:rPr>
          <w:rFonts w:cs="Times New Roman"/>
          <w:bCs/>
          <w:i/>
          <w:iCs/>
          <w:color w:val="FF0000"/>
          <w:szCs w:val="28"/>
        </w:rPr>
        <w:t xml:space="preserve"> bằng giấy và bản điện tử và phải được ghi rõ, đầy đủ các mục có trong hồ sơ bệnh án;</w:t>
      </w:r>
    </w:p>
    <w:p w:rsidR="00A00179" w:rsidRPr="002B74E2" w:rsidRDefault="00A00179" w:rsidP="002B74E2">
      <w:pPr>
        <w:spacing w:after="0" w:line="300" w:lineRule="auto"/>
        <w:ind w:firstLine="720"/>
        <w:jc w:val="both"/>
        <w:rPr>
          <w:rFonts w:cs="Times New Roman"/>
          <w:bCs/>
          <w:i/>
          <w:iCs/>
          <w:color w:val="000000" w:themeColor="text1"/>
          <w:szCs w:val="28"/>
        </w:rPr>
      </w:pPr>
      <w:r w:rsidRPr="002B74E2">
        <w:rPr>
          <w:rFonts w:cs="Times New Roman"/>
          <w:bCs/>
          <w:iCs/>
          <w:color w:val="000000" w:themeColor="text1"/>
          <w:szCs w:val="28"/>
        </w:rPr>
        <w:t>c) Hồ sơ bệnh án bao gồm các tài liệu, thông tin liên quan đến người bệnh và quá trình khám bệnh, chữa bệ</w:t>
      </w:r>
      <w:r w:rsidR="00BB5F32" w:rsidRPr="002B74E2">
        <w:rPr>
          <w:rFonts w:cs="Times New Roman"/>
          <w:bCs/>
          <w:iCs/>
          <w:color w:val="000000" w:themeColor="text1"/>
          <w:szCs w:val="28"/>
        </w:rPr>
        <w:t>nh;</w:t>
      </w:r>
    </w:p>
    <w:p w:rsidR="00BB5F32" w:rsidRPr="002B74E2" w:rsidRDefault="00A00179" w:rsidP="002B74E2">
      <w:pPr>
        <w:spacing w:after="0" w:line="300" w:lineRule="auto"/>
        <w:ind w:firstLine="720"/>
        <w:jc w:val="both"/>
        <w:rPr>
          <w:rFonts w:cs="Times New Roman"/>
          <w:bCs/>
          <w:i/>
          <w:iCs/>
          <w:color w:val="FF0000"/>
          <w:szCs w:val="28"/>
        </w:rPr>
      </w:pPr>
      <w:r w:rsidRPr="002B74E2">
        <w:rPr>
          <w:rFonts w:cs="Times New Roman"/>
          <w:bCs/>
          <w:i/>
          <w:iCs/>
          <w:color w:val="FF0000"/>
          <w:szCs w:val="28"/>
        </w:rPr>
        <w:t xml:space="preserve">4. </w:t>
      </w:r>
      <w:r w:rsidR="00BB5F32" w:rsidRPr="002B74E2">
        <w:rPr>
          <w:rFonts w:cs="Times New Roman"/>
          <w:bCs/>
          <w:i/>
          <w:iCs/>
          <w:color w:val="FF0000"/>
          <w:szCs w:val="28"/>
        </w:rPr>
        <w:t xml:space="preserve">Hồ sơ bệnh án điện tử được mã hóa theo thông tin định danh cho từng người bệnh và chỉ được sử dụng trong các cơ sở khám bệnh, chữa bệnh theo </w:t>
      </w:r>
      <w:r w:rsidR="00500ACB" w:rsidRPr="002B74E2">
        <w:rPr>
          <w:rFonts w:cs="Times New Roman"/>
          <w:bCs/>
          <w:i/>
          <w:iCs/>
          <w:color w:val="FF0000"/>
          <w:szCs w:val="28"/>
        </w:rPr>
        <w:t>lộ trình do</w:t>
      </w:r>
      <w:r w:rsidR="00BB5F32" w:rsidRPr="002B74E2">
        <w:rPr>
          <w:rFonts w:cs="Times New Roman"/>
          <w:bCs/>
          <w:i/>
          <w:iCs/>
          <w:color w:val="FF0000"/>
          <w:szCs w:val="28"/>
        </w:rPr>
        <w:t xml:space="preserve"> Bộ trưởng Bộ Y tế</w:t>
      </w:r>
      <w:r w:rsidR="00500ACB" w:rsidRPr="002B74E2">
        <w:rPr>
          <w:rFonts w:cs="Times New Roman"/>
          <w:bCs/>
          <w:i/>
          <w:iCs/>
          <w:color w:val="FF0000"/>
          <w:szCs w:val="28"/>
        </w:rPr>
        <w:t xml:space="preserve"> quy định</w:t>
      </w:r>
      <w:r w:rsidR="00BB5F32" w:rsidRPr="002B74E2">
        <w:rPr>
          <w:rFonts w:cs="Times New Roman"/>
          <w:bCs/>
          <w:i/>
          <w:iCs/>
          <w:color w:val="FF0000"/>
          <w:szCs w:val="28"/>
        </w:rPr>
        <w:t>.</w:t>
      </w:r>
    </w:p>
    <w:p w:rsidR="00A00179" w:rsidRPr="002B74E2" w:rsidRDefault="00BB5F32"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5. </w:t>
      </w:r>
      <w:r w:rsidR="00A00179" w:rsidRPr="002B74E2">
        <w:rPr>
          <w:rFonts w:cs="Times New Roman"/>
          <w:bCs/>
          <w:iCs/>
          <w:color w:val="000000" w:themeColor="text1"/>
          <w:szCs w:val="28"/>
        </w:rPr>
        <w:t>Việc lưu trữ hồ sơ bệnh án được quy định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Hồ sơ bệnh án được lưu trữ theo các cấp độ mật của pháp luật về bảo vệ bí mật nhà nước;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Hồ sơ bệnh án nội trú, ngoại trú được lưu trữ ít nhất 10 năm; hồ sơ bệnh án tai nạn lao động, tai nạn sinh hoạt được lưu trữ ít nhất 15 năm; hồ sơ bệnh án đối với người bệnh tâm thần, người bệnh tử vong được lưu trữ ít nhất 20 năm;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c) Hồ sơ bệnh án bằng bản điện tử </w:t>
      </w:r>
      <w:r w:rsidR="00DD000B" w:rsidRPr="002B74E2">
        <w:rPr>
          <w:rFonts w:cs="Times New Roman"/>
          <w:bCs/>
          <w:iCs/>
          <w:color w:val="000000" w:themeColor="text1"/>
          <w:szCs w:val="28"/>
        </w:rPr>
        <w:t>c</w:t>
      </w:r>
      <w:r w:rsidRPr="002B74E2">
        <w:rPr>
          <w:rFonts w:cs="Times New Roman"/>
          <w:bCs/>
          <w:iCs/>
          <w:color w:val="000000" w:themeColor="text1"/>
          <w:szCs w:val="28"/>
        </w:rPr>
        <w:t>ó bản sao dự phòng và thực hiện theo các chế độ lưu trữ quy định tại điểm a và điểm b khoản  này.</w:t>
      </w:r>
    </w:p>
    <w:p w:rsidR="00A00179" w:rsidRPr="002B74E2" w:rsidRDefault="00500AC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6</w:t>
      </w:r>
      <w:r w:rsidR="00A00179" w:rsidRPr="002B74E2">
        <w:rPr>
          <w:rFonts w:cs="Times New Roman"/>
          <w:bCs/>
          <w:iCs/>
          <w:color w:val="000000" w:themeColor="text1"/>
          <w:szCs w:val="28"/>
        </w:rPr>
        <w:t>. Người đứng đầu cơ sở khám bệnh, chữa bệnh quyết định việc cho phép khai thác hồ sơ bệnh án trong các trường hợp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Sinh viên thực tập, nghiên cứu viên, người hành nghề trong cơ sở khám bệnh, chữa bệnh được mượn hồ sơ bệnh án tại chỗ để đọc hoặc sao chép phục vụ cho việc nghiên cứu hoặc công tác chuyên môn kỹ thuật;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b) Đại diện cơ quan quản lý nhà nước về y tế trực tiếp quản lý cơ sở khám bệnh, chữa bệnh, cơ quan điều tra, viện kiểm sát, tòa án, thanh tra chuyên ngành y tế, cơ quan bảo hiểm, tổ chức giám định pháp y, pháp y tâm thần, luật sư được mượn hồ sơ bệnh án tại chỗ để đọc hoặc sao chép phục vụ nhiệm vụ được giao theo thẩm quyền cho phép;</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Người bệnh hoặc người đại diện của người bệnh được nhận bản tóm tắt hồ sơ bệnh án theo quy định tại khoản 1 Điều 11 của Luật này.</w:t>
      </w:r>
    </w:p>
    <w:p w:rsidR="00A00179" w:rsidRPr="002B74E2" w:rsidRDefault="00500AC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7</w:t>
      </w:r>
      <w:r w:rsidR="00A00179" w:rsidRPr="002B74E2">
        <w:rPr>
          <w:rFonts w:cs="Times New Roman"/>
          <w:bCs/>
          <w:iCs/>
          <w:color w:val="000000" w:themeColor="text1"/>
          <w:szCs w:val="28"/>
        </w:rPr>
        <w:t>. Các đối tượng quy định tại khoản 4 Điều này khi sử dụng thông tin trong hồ sơ bệnh án phải giữ bí mật và chỉ được sử dụng đúng mục đích như đã đề nghị với người đứng đầu cơ sở khám bệnh, chữa bệnh.</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2" w:name="dieu_60"/>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72</w:t>
      </w:r>
      <w:r w:rsidRPr="002B74E2">
        <w:rPr>
          <w:rFonts w:ascii="Times New Roman" w:hAnsi="Times New Roman" w:cs="Times New Roman"/>
          <w:b/>
          <w:bCs/>
          <w:color w:val="000000" w:themeColor="text1"/>
          <w:sz w:val="28"/>
          <w:szCs w:val="28"/>
        </w:rPr>
        <w:t>. Sử dụng thuốc, vật tư cấy ghép trong cơ sở khám bệnh, chữa bệnh có điều trị nội trú</w:t>
      </w:r>
      <w:bookmarkEnd w:id="22"/>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Việc sử dụng thuốc, vật tư cấy ghép</w:t>
      </w:r>
      <w:r w:rsidRPr="002B74E2">
        <w:rPr>
          <w:rFonts w:cs="Times New Roman"/>
          <w:b/>
          <w:bCs/>
          <w:iCs/>
          <w:color w:val="000000" w:themeColor="text1"/>
          <w:szCs w:val="28"/>
        </w:rPr>
        <w:t xml:space="preserve"> </w:t>
      </w:r>
      <w:r w:rsidRPr="002B74E2">
        <w:rPr>
          <w:rFonts w:cs="Times New Roman"/>
          <w:bCs/>
          <w:iCs/>
          <w:color w:val="000000" w:themeColor="text1"/>
          <w:szCs w:val="28"/>
        </w:rPr>
        <w:t>trong cơ sở khám bệnh, chữa bệnh có điều trị nội trú phải bảo đảm các nguyên tắc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Chỉ sử dụng thuốc khi thật sự cần thiết, đúng mục đích, an toàn, hợp lý và hiệu quả;</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Việc kê đơn thuốc phải phù hợp với chẩn đoán bệnh, tình trạng bệnh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Đúng quy định về bảo quản, cấp phát và sử dụng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d) Vật tư cấy ghép vào cơ thể người bệnh phải được </w:t>
      </w:r>
      <w:r w:rsidR="00DD000B" w:rsidRPr="002B74E2">
        <w:rPr>
          <w:rFonts w:cs="Times New Roman"/>
          <w:bCs/>
          <w:iCs/>
          <w:color w:val="000000" w:themeColor="text1"/>
          <w:szCs w:val="28"/>
        </w:rPr>
        <w:t>phép</w:t>
      </w:r>
      <w:r w:rsidRPr="002B74E2">
        <w:rPr>
          <w:rFonts w:cs="Times New Roman"/>
          <w:bCs/>
          <w:iCs/>
          <w:color w:val="000000" w:themeColor="text1"/>
          <w:szCs w:val="28"/>
        </w:rPr>
        <w:t xml:space="preserve"> lưu hành tại Việt Nam.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Khi kê đơn thuốc, người hành nghề phải ghi đầy đủ, rõ ràng vào đơn thuốc hoặc bệnh án thông tin về tên thuốc, hàm lượng, liều dùng, cách dùng và thời gian dùng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Khi cấp phát thuốc cho người bệnh, người được giao nhiệm vụ cấp phát thuốc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Kiểm tra đơn thuốc, phiếu lĩnh thuốc, hàm lượng, liều dùng, cách dùng, tên thuốc và chất lượng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Đối chiếu đơn thuốc với các thông tin về nồng độ, hàm lượng, số lượng khi nhận thuốc và hạn dùng ghi trên phiếu lĩnh thuốc, nhãn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Đối chiếu họ tên người bệnh, tên thuốc, dạng thuốc, hàm lượng, liều dùng, cách dùng, thời gian dùng trước khi cho người bệnh sử dụng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d) Ghi chép đầy đủ thời gian cấp phát thuốc cho người bệnh, theo dõi và ghi diễn biến lâm sàng của người bệnh vào hồ sơ bệnh án, phát hiện kịp thời các tai biến và báo cho người hành nghề trực tiếp điều trị.</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4. Sau khi người bệnh dùng thuốc, người hành nghề trực tiếp điều trị có trách nhiệm theo dõi tác dụng và xử lý kịp thời tai biến do dùng thuốc.</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Người bệnh có trách nhiệm dùng thuốc theo đúng hướng dẫn của người hành nghề và thông báo cho người hành nghề về các dấu hiệu bất  thường sau khi dùng thuốc.</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w:t>
      </w:r>
      <w:r w:rsidR="00DD000B"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73</w:t>
      </w:r>
      <w:r w:rsidRPr="002B74E2">
        <w:rPr>
          <w:rFonts w:ascii="Times New Roman" w:hAnsi="Times New Roman" w:cs="Times New Roman"/>
          <w:b/>
          <w:bCs/>
          <w:color w:val="000000" w:themeColor="text1"/>
          <w:sz w:val="28"/>
          <w:szCs w:val="28"/>
        </w:rPr>
        <w:t>. Kê đơn thuốc trong cơ sở khám bệnh, chữa bệnh có điều trị ngoại trú</w:t>
      </w:r>
    </w:p>
    <w:p w:rsidR="00DD000B"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w:t>
      </w:r>
      <w:r w:rsidR="00DD000B" w:rsidRPr="002B74E2">
        <w:rPr>
          <w:rFonts w:cs="Times New Roman"/>
          <w:bCs/>
          <w:iCs/>
          <w:color w:val="000000" w:themeColor="text1"/>
          <w:szCs w:val="28"/>
        </w:rPr>
        <w:t xml:space="preserve"> Nguyên tắc kê đơn thuốc:</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w:t>
      </w:r>
      <w:r w:rsidR="00A00179" w:rsidRPr="002B74E2">
        <w:rPr>
          <w:rFonts w:cs="Times New Roman"/>
          <w:bCs/>
          <w:iCs/>
          <w:color w:val="000000" w:themeColor="text1"/>
          <w:szCs w:val="28"/>
        </w:rPr>
        <w:t xml:space="preserve"> Chỉ được kê đơn thuốc sau khi có kết quả khám bệnh, chẩn đoán bệnh;</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w:t>
      </w:r>
      <w:r w:rsidR="00A00179" w:rsidRPr="002B74E2">
        <w:rPr>
          <w:rFonts w:cs="Times New Roman"/>
          <w:bCs/>
          <w:iCs/>
          <w:color w:val="000000" w:themeColor="text1"/>
          <w:szCs w:val="28"/>
        </w:rPr>
        <w:t xml:space="preserve"> Kê đơn thuốc phù hợp với chẩn đoán bệnh và mức độ bệnh;</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w:t>
      </w:r>
      <w:r w:rsidR="00A00179" w:rsidRPr="002B74E2">
        <w:rPr>
          <w:rFonts w:cs="Times New Roman"/>
          <w:bCs/>
          <w:iCs/>
          <w:color w:val="000000" w:themeColor="text1"/>
          <w:szCs w:val="28"/>
        </w:rPr>
        <w:t xml:space="preserve"> Việc kê đơn thuốc phải đạt được mục tiêu an toàn, hợp lý và hiệu quả;</w:t>
      </w:r>
    </w:p>
    <w:p w:rsidR="00DD000B"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w:t>
      </w:r>
      <w:r w:rsidR="00A00179" w:rsidRPr="002B74E2">
        <w:rPr>
          <w:rFonts w:cs="Times New Roman"/>
          <w:bCs/>
          <w:iCs/>
          <w:color w:val="000000" w:themeColor="text1"/>
          <w:szCs w:val="28"/>
        </w:rPr>
        <w:t xml:space="preserve">. Khoa dược của cơ sở khám bệnh, chữa bệnh </w:t>
      </w:r>
      <w:r w:rsidRPr="002B74E2">
        <w:rPr>
          <w:rFonts w:cs="Times New Roman"/>
          <w:bCs/>
          <w:iCs/>
          <w:color w:val="000000" w:themeColor="text1"/>
          <w:szCs w:val="28"/>
        </w:rPr>
        <w:t>chịu trách nhiệm:</w:t>
      </w:r>
    </w:p>
    <w:p w:rsidR="00DD000B"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w:t>
      </w:r>
      <w:r w:rsidR="00A00179" w:rsidRPr="002B74E2">
        <w:rPr>
          <w:rFonts w:cs="Times New Roman"/>
          <w:bCs/>
          <w:iCs/>
          <w:color w:val="000000" w:themeColor="text1"/>
          <w:szCs w:val="28"/>
        </w:rPr>
        <w:t xml:space="preserve">ấp, phát thuốc </w:t>
      </w:r>
      <w:r w:rsidRPr="002B74E2">
        <w:rPr>
          <w:rFonts w:cs="Times New Roman"/>
          <w:bCs/>
          <w:iCs/>
          <w:color w:val="000000" w:themeColor="text1"/>
          <w:szCs w:val="28"/>
        </w:rPr>
        <w:t xml:space="preserve">cho người bệnh </w:t>
      </w:r>
      <w:r w:rsidR="00A00179" w:rsidRPr="002B74E2">
        <w:rPr>
          <w:rFonts w:cs="Times New Roman"/>
          <w:bCs/>
          <w:iCs/>
          <w:color w:val="000000" w:themeColor="text1"/>
          <w:szCs w:val="28"/>
        </w:rPr>
        <w:t>điều trị ngoại trú</w:t>
      </w:r>
      <w:r w:rsidRPr="002B74E2">
        <w:rPr>
          <w:rFonts w:cs="Times New Roman"/>
          <w:bCs/>
          <w:iCs/>
          <w:color w:val="000000" w:themeColor="text1"/>
          <w:szCs w:val="28"/>
        </w:rPr>
        <w:t>;</w:t>
      </w:r>
    </w:p>
    <w:p w:rsidR="00A00179"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T</w:t>
      </w:r>
      <w:r w:rsidR="00A00179" w:rsidRPr="002B74E2">
        <w:rPr>
          <w:rFonts w:cs="Times New Roman"/>
          <w:bCs/>
          <w:iCs/>
          <w:color w:val="000000" w:themeColor="text1"/>
          <w:szCs w:val="28"/>
        </w:rPr>
        <w:t>hực hiện các quy định tại khoản 3 Điều 6</w:t>
      </w:r>
      <w:r w:rsidR="0052394F" w:rsidRPr="002B74E2">
        <w:rPr>
          <w:rFonts w:cs="Times New Roman"/>
          <w:bCs/>
          <w:iCs/>
          <w:color w:val="000000" w:themeColor="text1"/>
          <w:szCs w:val="28"/>
        </w:rPr>
        <w:t>7</w:t>
      </w:r>
      <w:r w:rsidR="00A00179" w:rsidRPr="002B74E2">
        <w:rPr>
          <w:rFonts w:cs="Times New Roman"/>
          <w:bCs/>
          <w:iCs/>
          <w:color w:val="000000" w:themeColor="text1"/>
          <w:szCs w:val="28"/>
        </w:rPr>
        <w:t xml:space="preserve"> Luật này. </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3" w:name="dieu_61"/>
      <w:r w:rsidRPr="002B74E2">
        <w:rPr>
          <w:rFonts w:ascii="Times New Roman" w:hAnsi="Times New Roman" w:cs="Times New Roman"/>
          <w:b/>
          <w:bCs/>
          <w:color w:val="000000" w:themeColor="text1"/>
          <w:sz w:val="28"/>
          <w:szCs w:val="28"/>
        </w:rPr>
        <w:t xml:space="preserve">Điều </w:t>
      </w:r>
      <w:r w:rsidR="00C122BB" w:rsidRPr="002B74E2">
        <w:rPr>
          <w:rFonts w:ascii="Times New Roman" w:hAnsi="Times New Roman" w:cs="Times New Roman"/>
          <w:b/>
          <w:bCs/>
          <w:color w:val="000000" w:themeColor="text1"/>
          <w:sz w:val="28"/>
          <w:szCs w:val="28"/>
        </w:rPr>
        <w:t>74</w:t>
      </w:r>
      <w:r w:rsidRPr="002B74E2">
        <w:rPr>
          <w:rFonts w:ascii="Times New Roman" w:hAnsi="Times New Roman" w:cs="Times New Roman"/>
          <w:b/>
          <w:bCs/>
          <w:color w:val="000000" w:themeColor="text1"/>
          <w:sz w:val="28"/>
          <w:szCs w:val="28"/>
        </w:rPr>
        <w:t>. Thực hiện phẫu thuật</w:t>
      </w:r>
      <w:bookmarkEnd w:id="23"/>
      <w:r w:rsidR="00DD000B" w:rsidRPr="002B74E2">
        <w:rPr>
          <w:rFonts w:ascii="Times New Roman" w:hAnsi="Times New Roman" w:cs="Times New Roman"/>
          <w:b/>
          <w:bCs/>
          <w:color w:val="000000" w:themeColor="text1"/>
          <w:sz w:val="28"/>
          <w:szCs w:val="28"/>
        </w:rPr>
        <w:t xml:space="preserve">, </w:t>
      </w:r>
      <w:r w:rsidRPr="002B74E2">
        <w:rPr>
          <w:rFonts w:ascii="Times New Roman" w:hAnsi="Times New Roman" w:cs="Times New Roman"/>
          <w:b/>
          <w:bCs/>
          <w:color w:val="000000" w:themeColor="text1"/>
          <w:sz w:val="28"/>
          <w:szCs w:val="28"/>
        </w:rPr>
        <w:t>thủ thuật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Mọi trường hợp phẫu thuật, thủ thuật</w:t>
      </w:r>
      <w:r w:rsidRPr="002B74E2">
        <w:rPr>
          <w:rFonts w:cs="Times New Roman"/>
          <w:b/>
          <w:bCs/>
          <w:iCs/>
          <w:color w:val="000000" w:themeColor="text1"/>
          <w:szCs w:val="28"/>
        </w:rPr>
        <w:t xml:space="preserve"> </w:t>
      </w:r>
      <w:r w:rsidRPr="002B74E2">
        <w:rPr>
          <w:rFonts w:cs="Times New Roman"/>
          <w:bCs/>
          <w:iCs/>
          <w:color w:val="000000" w:themeColor="text1"/>
          <w:szCs w:val="28"/>
        </w:rPr>
        <w:t>đều phải được sự đồng ý của người bệnh hoặc đại diện của người bệnh, trừ trường hợp quy định tại khoản 3 Điều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Người bệnh thuộc đối tượng quy định tại khoản 1 Điều 13 của Luật này, trước khi phẫu thuật, thủ thuật</w:t>
      </w:r>
      <w:r w:rsidRPr="002B74E2">
        <w:rPr>
          <w:rFonts w:cs="Times New Roman"/>
          <w:b/>
          <w:bCs/>
          <w:iCs/>
          <w:color w:val="000000" w:themeColor="text1"/>
          <w:szCs w:val="28"/>
        </w:rPr>
        <w:t xml:space="preserve"> </w:t>
      </w:r>
      <w:r w:rsidRPr="002B74E2">
        <w:rPr>
          <w:rFonts w:cs="Times New Roman"/>
          <w:bCs/>
          <w:iCs/>
          <w:color w:val="000000" w:themeColor="text1"/>
          <w:szCs w:val="28"/>
        </w:rPr>
        <w:t>phải được người đại diện của người bệnh đồng ý bằng văn bản.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3. Trường hợp không thể hỏi ý kiến của người bệnh hoặc người đại diện của người bệnh </w:t>
      </w:r>
      <w:r w:rsidR="00DD000B" w:rsidRPr="002B74E2">
        <w:rPr>
          <w:rFonts w:cs="Times New Roman"/>
          <w:bCs/>
          <w:iCs/>
          <w:color w:val="000000" w:themeColor="text1"/>
          <w:szCs w:val="28"/>
        </w:rPr>
        <w:t xml:space="preserve">hoặc trong trường hợp người nhà của người bệnh không thống nhất ý kiến </w:t>
      </w:r>
      <w:r w:rsidRPr="002B74E2">
        <w:rPr>
          <w:rFonts w:cs="Times New Roman"/>
          <w:bCs/>
          <w:iCs/>
          <w:color w:val="000000" w:themeColor="text1"/>
          <w:szCs w:val="28"/>
        </w:rPr>
        <w:t>và nếu không thực hiện phẫu thuật hoặc thủ thuật</w:t>
      </w:r>
      <w:r w:rsidRPr="002B74E2">
        <w:rPr>
          <w:rFonts w:cs="Times New Roman"/>
          <w:b/>
          <w:bCs/>
          <w:iCs/>
          <w:color w:val="000000" w:themeColor="text1"/>
          <w:szCs w:val="28"/>
        </w:rPr>
        <w:t xml:space="preserve"> </w:t>
      </w:r>
      <w:r w:rsidRPr="002B74E2">
        <w:rPr>
          <w:rFonts w:cs="Times New Roman"/>
          <w:bCs/>
          <w:iCs/>
          <w:color w:val="000000" w:themeColor="text1"/>
          <w:szCs w:val="28"/>
        </w:rPr>
        <w:t>sẽ đe dọa trực tiếp đến tính mạng của người bệnh thì người đứng đầu cơ sở khám bệnh, chữa bệnh quyết định tiến hành phẫu thuật hoặc thủ thuật.</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4" w:name="dieu_62"/>
      <w:r w:rsidRPr="002B74E2">
        <w:rPr>
          <w:rFonts w:ascii="Times New Roman" w:hAnsi="Times New Roman" w:cs="Times New Roman"/>
          <w:b/>
          <w:bCs/>
          <w:color w:val="000000" w:themeColor="text1"/>
          <w:sz w:val="28"/>
          <w:szCs w:val="28"/>
        </w:rPr>
        <w:t>Điề</w:t>
      </w:r>
      <w:r w:rsidR="0052394F" w:rsidRPr="002B74E2">
        <w:rPr>
          <w:rFonts w:ascii="Times New Roman" w:hAnsi="Times New Roman" w:cs="Times New Roman"/>
          <w:b/>
          <w:bCs/>
          <w:color w:val="000000" w:themeColor="text1"/>
          <w:sz w:val="28"/>
          <w:szCs w:val="28"/>
        </w:rPr>
        <w:t>u 7</w:t>
      </w:r>
      <w:r w:rsidR="00C122BB" w:rsidRPr="002B74E2">
        <w:rPr>
          <w:rFonts w:ascii="Times New Roman" w:hAnsi="Times New Roman" w:cs="Times New Roman"/>
          <w:b/>
          <w:bCs/>
          <w:color w:val="000000" w:themeColor="text1"/>
          <w:sz w:val="28"/>
          <w:szCs w:val="28"/>
        </w:rPr>
        <w:t>5</w:t>
      </w:r>
      <w:r w:rsidRPr="002B74E2">
        <w:rPr>
          <w:rFonts w:ascii="Times New Roman" w:hAnsi="Times New Roman" w:cs="Times New Roman"/>
          <w:b/>
          <w:bCs/>
          <w:color w:val="000000" w:themeColor="text1"/>
          <w:sz w:val="28"/>
          <w:szCs w:val="28"/>
        </w:rPr>
        <w:t>. Kiểm soát nhiễm khuẩn trong cơ sở khám bệnh, chữa bệnh</w:t>
      </w:r>
      <w:bookmarkEnd w:id="24"/>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Các biện pháp kiểm soát nhiễm khuẩn trong cơ sở khám bệnh, chữa bệnh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Khử trùng thiết bị y tế, môi trường và xử lý chất thải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Phòng hộ cá nhân, vệ sinh cá nhân;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Vệ sinh an toàn thực phẩm;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d) Giám sát nhiễm khuẩn;</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đ) Các biện pháp kiểm soát nhiễm khuẩn khác theo quy định của pháp luật.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2.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Thực hiện các biện pháp kiểm soát nhiễm khuẩn tại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Tư vấn về các biện pháp kiểm soát nhiễm khuẩn cho người bệnh và người nhà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d) Thực hiện các biện pháp kiểm soát nhiễm khuẩn khác theo quy định của pháp luật.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Người làm việc trong cơ sở khám bệnh, chữa bệnh, người bệnh và người khác đến cơ sở khám bệnh, chữa bệnh phải tuân thủ quy định của cơ sở khám bệnh, chữa bệnh về kiểm soát nhiễm khuẩn.</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5" w:name="dieu_63"/>
      <w:r w:rsidRPr="002B74E2">
        <w:rPr>
          <w:rFonts w:ascii="Times New Roman" w:hAnsi="Times New Roman" w:cs="Times New Roman"/>
          <w:b/>
          <w:bCs/>
          <w:color w:val="000000" w:themeColor="text1"/>
          <w:sz w:val="28"/>
          <w:szCs w:val="28"/>
        </w:rPr>
        <w:t xml:space="preserve">Điều </w:t>
      </w:r>
      <w:r w:rsidR="00DD000B" w:rsidRPr="002B74E2">
        <w:rPr>
          <w:rFonts w:ascii="Times New Roman" w:hAnsi="Times New Roman" w:cs="Times New Roman"/>
          <w:b/>
          <w:bCs/>
          <w:color w:val="000000" w:themeColor="text1"/>
          <w:sz w:val="28"/>
          <w:szCs w:val="28"/>
        </w:rPr>
        <w:t>7</w:t>
      </w:r>
      <w:r w:rsidR="00C122BB" w:rsidRPr="002B74E2">
        <w:rPr>
          <w:rFonts w:ascii="Times New Roman" w:hAnsi="Times New Roman" w:cs="Times New Roman"/>
          <w:b/>
          <w:bCs/>
          <w:color w:val="000000" w:themeColor="text1"/>
          <w:sz w:val="28"/>
          <w:szCs w:val="28"/>
        </w:rPr>
        <w:t>6</w:t>
      </w:r>
      <w:r w:rsidRPr="002B74E2">
        <w:rPr>
          <w:rFonts w:ascii="Times New Roman" w:hAnsi="Times New Roman" w:cs="Times New Roman"/>
          <w:b/>
          <w:bCs/>
          <w:color w:val="000000" w:themeColor="text1"/>
          <w:sz w:val="28"/>
          <w:szCs w:val="28"/>
        </w:rPr>
        <w:t>. Xử lý chất thải y tế</w:t>
      </w:r>
      <w:bookmarkEnd w:id="25"/>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Chất thải y tế bao gồm chất thải rắn, lỏng, khí, hóa chất, phóng xạ được thải ra trong quá trình khám bệnh, chẩn đoán, điều trị, chăm sóc người bệnh và sinh hoạt của người bệnh trong cơ sở khám bệnh, chữa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Cơ sở khám bệnh, chữa bệnh có trách nhiệm phân loại, thu gom và xử lý chất thải y tế theo đúng quy định của pháp luật về bảo vệ môi trường.</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6" w:name="dieu_64"/>
      <w:r w:rsidRPr="002B74E2">
        <w:rPr>
          <w:rFonts w:ascii="Times New Roman" w:hAnsi="Times New Roman" w:cs="Times New Roman"/>
          <w:b/>
          <w:bCs/>
          <w:color w:val="000000" w:themeColor="text1"/>
          <w:sz w:val="28"/>
          <w:szCs w:val="28"/>
        </w:rPr>
        <w:t xml:space="preserve">Điều </w:t>
      </w:r>
      <w:r w:rsidR="00DD000B" w:rsidRPr="002B74E2">
        <w:rPr>
          <w:rFonts w:ascii="Times New Roman" w:hAnsi="Times New Roman" w:cs="Times New Roman"/>
          <w:b/>
          <w:bCs/>
          <w:color w:val="000000" w:themeColor="text1"/>
          <w:sz w:val="28"/>
          <w:szCs w:val="28"/>
        </w:rPr>
        <w:t>7</w:t>
      </w:r>
      <w:r w:rsidR="00C122BB" w:rsidRPr="002B74E2">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 Giải quyết đối với người bệnh không có người nhận</w:t>
      </w:r>
      <w:bookmarkEnd w:id="26"/>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Tiếp nhận và thực hiện khám bệnh, chữa bệnh theo quy định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Kiểm kê, lập biên bản và lưu giữ tài sản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Thông báo ngay cho cơ quan công an hoặc Ủy ban nhân dân cấp xã nơi cơ sở khám bệnh, chữa bệnh đặt trụ sở để cơ quan này thông báo tìm người nhà của người bệnh trên phương tiện thông tin đại chúng.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4. Đối với trẻ sơ sinh bị bỏ rơi, người bệnh đã được điều trị ổn định mà vẫn chưa có người nhận</w:t>
      </w:r>
      <w:r w:rsidR="00DD000B" w:rsidRPr="002B74E2">
        <w:rPr>
          <w:rFonts w:cs="Times New Roman"/>
          <w:bCs/>
          <w:iCs/>
          <w:color w:val="000000" w:themeColor="text1"/>
          <w:szCs w:val="28"/>
        </w:rPr>
        <w:t xml:space="preserve"> (bao gồm cả người nước ngoài và người không có quốc tịch)</w:t>
      </w:r>
      <w:r w:rsidRPr="002B74E2">
        <w:rPr>
          <w:rFonts w:cs="Times New Roman"/>
          <w:bCs/>
          <w:iCs/>
          <w:color w:val="000000" w:themeColor="text1"/>
          <w:szCs w:val="28"/>
        </w:rPr>
        <w:t>, cơ sở khám bệnh, chữa bệnh thông báo cho cơ sở bảo trợ xã hội để tiếp nhận đối tượng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5. Đối với người bệnh tâm thần mà cơ sở khám bệnh, chữa bệnh không có chuyên khoa tâm thần thì chuyển người bệnh đến cơ sở khám bệnh, chữa bệnh chuyên ngành tâm thần. Cơ sở khám bệnh, chữa bệnh chuyên ngành tâm thần có trách nhiệm tiếp nhận, chăm sóc và điều trị cho người bệnh. Sau khi điều trị ổn định mà vẫn không có </w:t>
      </w:r>
      <w:r w:rsidRPr="002B74E2">
        <w:rPr>
          <w:rFonts w:cs="Times New Roman"/>
          <w:bCs/>
          <w:iCs/>
          <w:color w:val="000000" w:themeColor="text1"/>
          <w:szCs w:val="28"/>
        </w:rPr>
        <w:lastRenderedPageBreak/>
        <w:t>người nhận, cơ sở khám bệnh, chữa bệnh thông báo cho cơ sở bảo trợ xã hội để tiếp nhận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Cơ sở bảo trợ xã hội có trách nhiệm tiếp nhận các đối tượng theo quy định tại khoản 4 và khoản  5 Điều này chậm nhất là 10 ngày làm việc, kể từ ngày nhận được thông báo.</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6. Đối với người bệnh tử vong không có người nhận, sau khi thực hiện quy định tại Điều 65 của Luật này, cơ sở khám bệnh, chữa bệnh phải chụp ảnh, lưu giữ mô để xác định danh tính, làm thủ tục khai tử theo quy định của pháp luật về hộ tịch và tổ chức mai táng.</w:t>
      </w:r>
    </w:p>
    <w:p w:rsidR="00DD000B" w:rsidRPr="002B74E2" w:rsidRDefault="00DD000B"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7</w:t>
      </w:r>
      <w:r w:rsidR="00A00179" w:rsidRPr="002B74E2">
        <w:rPr>
          <w:rFonts w:cs="Times New Roman"/>
          <w:bCs/>
          <w:iCs/>
          <w:color w:val="000000" w:themeColor="text1"/>
          <w:szCs w:val="28"/>
        </w:rPr>
        <w:t xml:space="preserve">. </w:t>
      </w:r>
      <w:r w:rsidR="004C4227" w:rsidRPr="002B74E2">
        <w:rPr>
          <w:rFonts w:cs="Times New Roman"/>
          <w:bCs/>
          <w:iCs/>
          <w:color w:val="000000" w:themeColor="text1"/>
          <w:szCs w:val="28"/>
        </w:rPr>
        <w:t>Chi phí khám bệnh, chữa bệnh cho các đối tượng quy định tại khoản 4 Điều này được lấy từ Quỹ khám bệnh, chữa bệnh.</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7" w:name="dieu_65"/>
      <w:r w:rsidRPr="002B74E2">
        <w:rPr>
          <w:rFonts w:ascii="Times New Roman" w:hAnsi="Times New Roman" w:cs="Times New Roman"/>
          <w:b/>
          <w:bCs/>
          <w:color w:val="000000" w:themeColor="text1"/>
          <w:sz w:val="28"/>
          <w:szCs w:val="28"/>
        </w:rPr>
        <w:t>Điề</w:t>
      </w:r>
      <w:r w:rsidR="004C4227" w:rsidRPr="002B74E2">
        <w:rPr>
          <w:rFonts w:ascii="Times New Roman" w:hAnsi="Times New Roman" w:cs="Times New Roman"/>
          <w:b/>
          <w:bCs/>
          <w:color w:val="000000" w:themeColor="text1"/>
          <w:sz w:val="28"/>
          <w:szCs w:val="28"/>
        </w:rPr>
        <w:t>u 7</w:t>
      </w:r>
      <w:r w:rsidR="00C122BB" w:rsidRPr="002B74E2">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 Giải quyết đối với người bệnh tử vong</w:t>
      </w:r>
      <w:bookmarkEnd w:id="27"/>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Cấp giấy chứng tử;</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Tiến hành kiểm thảo tử vong trong thời hạn 15 ngày, kể từ khi người bệnh tử vong;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Giao người hành nghề trực tiếp điều trị hoặc phụ trách ca trực lập hồ sơ tử vong, trong đó ghi rõ diễn biến bệnh, cách xử lý, thời gian và nguyên nhân tử vong;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d) Lưu trữ hồ sơ tử vong theo quy định tại khoản </w:t>
      </w:r>
      <w:r w:rsidR="004C4227" w:rsidRPr="002B74E2">
        <w:rPr>
          <w:rFonts w:cs="Times New Roman"/>
          <w:bCs/>
          <w:iCs/>
          <w:color w:val="000000" w:themeColor="text1"/>
          <w:szCs w:val="28"/>
        </w:rPr>
        <w:t>4</w:t>
      </w:r>
      <w:r w:rsidRPr="002B74E2">
        <w:rPr>
          <w:rFonts w:cs="Times New Roman"/>
          <w:bCs/>
          <w:iCs/>
          <w:color w:val="000000" w:themeColor="text1"/>
          <w:szCs w:val="28"/>
        </w:rPr>
        <w:t xml:space="preserve"> Điều </w:t>
      </w:r>
      <w:r w:rsidR="004C4227" w:rsidRPr="002B74E2">
        <w:rPr>
          <w:rFonts w:cs="Times New Roman"/>
          <w:bCs/>
          <w:iCs/>
          <w:color w:val="000000" w:themeColor="text1"/>
          <w:szCs w:val="28"/>
        </w:rPr>
        <w:t>6</w:t>
      </w:r>
      <w:r w:rsidRPr="002B74E2">
        <w:rPr>
          <w:rFonts w:cs="Times New Roman"/>
          <w:bCs/>
          <w:iCs/>
          <w:color w:val="000000" w:themeColor="text1"/>
          <w:szCs w:val="28"/>
        </w:rPr>
        <w:t>5 của Luật này.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Đối với trường hợp tử vong trước khi đến cơ sở khám bệnh, chữa bệnh được giải quyết như sau:</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Đối với người có giấy tờ tùy thân, cơ sở khám bệnh, chữa bệnh thông báo cho thân nhân của hộ để tổ chức mai táng;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Đối với người không có giấy tờ tùy thân, cơ sở khám bệnh, chữa bệnh thông báo trên phương tiện thông tin đại chúng để tìm người nhà của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Trường hợp không có giấy tờ tùy thân hoặc có giấy tờ tùy thân nhưng không có người nhận, cơ sở khám bệnh, chữa bệnh có trách nhiệm bảo quản thi thể, chụp ảnh và thông báo cho cơ quan công an hoặc Ủy ban nhân dân cấp xã nơi cơ sở khám bệnh, chữa bệnh đặt trụ sở.</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Trường hợp không có người nhận, cơ sở khám bệnh, chữa bệnh liên hệ với Ủy ban nhân dân cấp xã hoặc cơ quan lao động, thương binh và xã hội trên địa bàn để các cơ quan này tổ chức mai táng.</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Việc xác định người bệnh đã tử vong và thời hạn bảo quản thi thể được thực hiện theo quy định của pháp luật.</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8" w:name="dieu_66"/>
      <w:r w:rsidRPr="002B74E2">
        <w:rPr>
          <w:rFonts w:ascii="Times New Roman" w:hAnsi="Times New Roman" w:cs="Times New Roman"/>
          <w:b/>
          <w:bCs/>
          <w:color w:val="000000" w:themeColor="text1"/>
          <w:sz w:val="28"/>
          <w:szCs w:val="28"/>
        </w:rPr>
        <w:lastRenderedPageBreak/>
        <w:t>Điề</w:t>
      </w:r>
      <w:r w:rsidR="004C4227" w:rsidRPr="002B74E2">
        <w:rPr>
          <w:rFonts w:ascii="Times New Roman" w:hAnsi="Times New Roman" w:cs="Times New Roman"/>
          <w:b/>
          <w:bCs/>
          <w:color w:val="000000" w:themeColor="text1"/>
          <w:sz w:val="28"/>
          <w:szCs w:val="28"/>
        </w:rPr>
        <w:t>u 7</w:t>
      </w:r>
      <w:r w:rsidR="00C122BB" w:rsidRPr="002B74E2">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 Bắt buộc chữa bệnh</w:t>
      </w:r>
      <w:bookmarkEnd w:id="28"/>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Các trường hợp bắt buộc chữa bệnh theo quy định của Luật này bao gồm: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Mắc bệnh truyền nhiễm nhóm A theo quy định của pháp luật về phòng, chống bệnh truyền nhiễm;</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Bệnh tâm thần ở trạng thái kích động, trầm cảm có ý tưởng, hành vi tự sát hoặc gây nguy hiểm cho người khác theo quy định của pháp luật.</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Việc bắt buộc chữa bệnh thực hiện theo quy định của pháp luật về hình sự và pháp luật về xử lý vi phạm hành chính không thuộc phạm vi điều chỉnh của Luật này.</w:t>
      </w:r>
    </w:p>
    <w:p w:rsidR="00A00179" w:rsidRPr="002B74E2" w:rsidRDefault="00A00179" w:rsidP="002B74E2">
      <w:pPr>
        <w:pStyle w:val="Heading2"/>
        <w:spacing w:before="0" w:line="300" w:lineRule="auto"/>
        <w:ind w:firstLine="720"/>
        <w:jc w:val="both"/>
        <w:rPr>
          <w:rFonts w:ascii="Times New Roman" w:hAnsi="Times New Roman" w:cs="Times New Roman"/>
          <w:b/>
          <w:bCs/>
          <w:color w:val="000000" w:themeColor="text1"/>
          <w:sz w:val="28"/>
          <w:szCs w:val="28"/>
        </w:rPr>
      </w:pPr>
      <w:bookmarkStart w:id="29" w:name="dieu_67"/>
      <w:r w:rsidRPr="002B74E2">
        <w:rPr>
          <w:rFonts w:ascii="Times New Roman" w:hAnsi="Times New Roman" w:cs="Times New Roman"/>
          <w:b/>
          <w:bCs/>
          <w:color w:val="000000" w:themeColor="text1"/>
          <w:sz w:val="28"/>
          <w:szCs w:val="28"/>
        </w:rPr>
        <w:t>Điề</w:t>
      </w:r>
      <w:r w:rsidR="004C4227"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80</w:t>
      </w:r>
      <w:r w:rsidRPr="002B74E2">
        <w:rPr>
          <w:rFonts w:ascii="Times New Roman" w:hAnsi="Times New Roman" w:cs="Times New Roman"/>
          <w:b/>
          <w:bCs/>
          <w:color w:val="000000" w:themeColor="text1"/>
          <w:sz w:val="28"/>
          <w:szCs w:val="28"/>
        </w:rPr>
        <w:t>. Trực khám bệnh, chữa bệnh</w:t>
      </w:r>
      <w:bookmarkEnd w:id="29"/>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1. Cơ sở khám bệnh, chữa bệnh có giường bệnh nội trú, cơ sở cấp cứu phải bảo đảm trực liên tục ngoài giờ hành chính, ngày lễ, ngày nghỉ.</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Khuyến khích cơ sở khám bệnh, chữa bệnh có giường bệnh nội trú tổ chức khám bệnh, chữa bệnh 24 giờ/ngày.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2. Trực ở cơ sở khám bệnh, chữa bệnh bao gồm trực lãnh đạo, trực lâm sàng, trực cận lâm sàng và trực hậu cần, bảo vệ.</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3. Người đứng đầu cơ sở khám bệnh, chữa bệnh có trách nhiệm sau đây:</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a) Phân công người trực, quy định rõ trách nhiệm đối với từng cấp trực, người trực và chế độ trực cụ thể;</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b) Bảo đảm đầy đủ các phương tiện vận chuyển cấp cứu phù hợp với hình thức tổ chức khám bệnh, chữa bệnh; thiết bị, dụng cụ y tế và thuốc thiết yếu để kịp thời cấp cứu người bệnh;</w:t>
      </w:r>
    </w:p>
    <w:p w:rsidR="00A00179" w:rsidRPr="002B74E2" w:rsidRDefault="00A00179" w:rsidP="002B74E2">
      <w:pPr>
        <w:spacing w:after="0" w:line="300" w:lineRule="auto"/>
        <w:ind w:firstLine="720"/>
        <w:jc w:val="both"/>
        <w:rPr>
          <w:rFonts w:cs="Times New Roman"/>
          <w:bCs/>
          <w:iCs/>
          <w:color w:val="000000" w:themeColor="text1"/>
          <w:szCs w:val="28"/>
        </w:rPr>
      </w:pPr>
      <w:r w:rsidRPr="002B74E2">
        <w:rPr>
          <w:rFonts w:cs="Times New Roman"/>
          <w:bCs/>
          <w:iCs/>
          <w:color w:val="000000" w:themeColor="text1"/>
          <w:szCs w:val="28"/>
        </w:rPr>
        <w:t>c) Bảo đảm chế độ báo cáo trực đối với mỗi phiên trực.</w:t>
      </w:r>
    </w:p>
    <w:p w:rsidR="00A00179" w:rsidRPr="002B74E2" w:rsidRDefault="00A00179" w:rsidP="00A90E60">
      <w:pPr>
        <w:pStyle w:val="Heading2"/>
        <w:spacing w:before="0" w:line="288" w:lineRule="auto"/>
        <w:ind w:firstLine="720"/>
        <w:jc w:val="both"/>
        <w:rPr>
          <w:rFonts w:ascii="Times New Roman" w:hAnsi="Times New Roman" w:cs="Times New Roman"/>
          <w:b/>
          <w:bCs/>
          <w:color w:val="000000" w:themeColor="text1"/>
          <w:sz w:val="28"/>
          <w:szCs w:val="28"/>
        </w:rPr>
      </w:pPr>
      <w:bookmarkStart w:id="30" w:name="dieu_68"/>
      <w:r w:rsidRPr="002B74E2">
        <w:rPr>
          <w:rFonts w:ascii="Times New Roman" w:hAnsi="Times New Roman" w:cs="Times New Roman"/>
          <w:b/>
          <w:bCs/>
          <w:color w:val="000000" w:themeColor="text1"/>
          <w:sz w:val="28"/>
          <w:szCs w:val="28"/>
        </w:rPr>
        <w:t>Điề</w:t>
      </w:r>
      <w:r w:rsidR="004C4227" w:rsidRPr="002B74E2">
        <w:rPr>
          <w:rFonts w:ascii="Times New Roman" w:hAnsi="Times New Roman" w:cs="Times New Roman"/>
          <w:b/>
          <w:bCs/>
          <w:color w:val="000000" w:themeColor="text1"/>
          <w:sz w:val="28"/>
          <w:szCs w:val="28"/>
        </w:rPr>
        <w:t xml:space="preserve">u </w:t>
      </w:r>
      <w:r w:rsidR="00C122BB" w:rsidRPr="002B74E2">
        <w:rPr>
          <w:rFonts w:ascii="Times New Roman" w:hAnsi="Times New Roman" w:cs="Times New Roman"/>
          <w:b/>
          <w:bCs/>
          <w:color w:val="000000" w:themeColor="text1"/>
          <w:sz w:val="28"/>
          <w:szCs w:val="28"/>
        </w:rPr>
        <w:t>81</w:t>
      </w:r>
      <w:r w:rsidRPr="002B74E2">
        <w:rPr>
          <w:rFonts w:ascii="Times New Roman" w:hAnsi="Times New Roman" w:cs="Times New Roman"/>
          <w:b/>
          <w:bCs/>
          <w:color w:val="000000" w:themeColor="text1"/>
          <w:sz w:val="28"/>
          <w:szCs w:val="28"/>
        </w:rPr>
        <w:t>. Kết hợp y học cổ truyền với y học hiện đại trong quá trình khám bệnh, chữa bệnh</w:t>
      </w:r>
      <w:bookmarkEnd w:id="30"/>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 xml:space="preserve">1. Khuyến khích việc kết hợp y học cổ truyền với y học hiện đại tại cơ sở khám bệnh, chữa bệnh. </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2. Việc kết hợp y học cổ truyền với y học hiện đại tại bệnh viện y học cổ truyền được thực hiện như sau:</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a) Sử dụng một số phương tiện kỹ thuật của y học hiện đại để phục vụ chẩn đoán, đánh giá kết quả điều trị, kết quả nghiên cứu thừa kế;</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b) Sử dụng một số thiết bị và thuốc y học hiện đại để phục vụ cấp cứu người bệnh, sử dụng một số thuốc thiết yếu để điều trị người bệ</w:t>
      </w:r>
      <w:r w:rsidR="00A762EE" w:rsidRPr="002B74E2">
        <w:rPr>
          <w:rFonts w:cs="Times New Roman"/>
          <w:bCs/>
          <w:iCs/>
          <w:color w:val="000000" w:themeColor="text1"/>
          <w:szCs w:val="28"/>
        </w:rPr>
        <w:t>nh;</w:t>
      </w:r>
    </w:p>
    <w:p w:rsidR="00A762EE" w:rsidRPr="002B74E2" w:rsidRDefault="00A762EE"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c) Kê đơn kết hợp thuốc y học cổ truyền với thuốc tân dược theo đúng phạm vi chuyên môn hành nghề của người hành nghề có đủ điều kiện theo quy định của Bộ trưởng Bộ Y tế.</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lastRenderedPageBreak/>
        <w:t>3. Việc kết hợp y học cổ truyền với y học hiện đại tại bệnh viện khác được thực hiện như sau:</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a) Kết hợp phương pháp y học cổ truyền trong khám bệnh, chữa bệnh;</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b) Sử dụng phương tiện kỹ thuật của y học hiện đại để chẩn đoán bệnh, tổ chức áp dụng, đánh giá kết quả các bài thuốc, môn thuốc, phương pháp chữa bệnh của y học cổ truyền.</w:t>
      </w:r>
    </w:p>
    <w:p w:rsidR="00A00179" w:rsidRPr="002B74E2" w:rsidRDefault="00A00179" w:rsidP="00A90E60">
      <w:pPr>
        <w:spacing w:after="0" w:line="288" w:lineRule="auto"/>
        <w:ind w:firstLine="720"/>
        <w:jc w:val="both"/>
        <w:rPr>
          <w:rFonts w:cs="Times New Roman"/>
          <w:bCs/>
          <w:iCs/>
          <w:color w:val="000000" w:themeColor="text1"/>
          <w:szCs w:val="28"/>
        </w:rPr>
      </w:pPr>
      <w:r w:rsidRPr="002B74E2">
        <w:rPr>
          <w:rFonts w:cs="Times New Roman"/>
          <w:bCs/>
          <w:iCs/>
          <w:color w:val="000000" w:themeColor="text1"/>
          <w:szCs w:val="28"/>
        </w:rPr>
        <w:t>Bộ trưởng Bộ Y tế quy định chi tiết khoản 2 và khoản 3 Điều này và việc kết hợp y học cổ truyền với y học hiện đại trong khám bệnh, chữa bệnh tại cơ sở khám bệnh, chữa bệnh khác.</w:t>
      </w:r>
    </w:p>
    <w:p w:rsidR="00A00179" w:rsidRPr="002B74E2" w:rsidRDefault="00A00179" w:rsidP="00A90E60">
      <w:pPr>
        <w:pStyle w:val="Heading2"/>
        <w:spacing w:before="0" w:line="288"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w:t>
      </w:r>
      <w:r w:rsidR="00C122BB" w:rsidRPr="002B74E2">
        <w:rPr>
          <w:rFonts w:ascii="Times New Roman" w:hAnsi="Times New Roman" w:cs="Times New Roman"/>
          <w:b/>
          <w:bCs/>
          <w:i/>
          <w:color w:val="FF0000"/>
          <w:sz w:val="28"/>
          <w:szCs w:val="28"/>
        </w:rPr>
        <w:t>8</w:t>
      </w:r>
      <w:r w:rsidR="00EB7B46" w:rsidRPr="002B74E2">
        <w:rPr>
          <w:rFonts w:ascii="Times New Roman" w:hAnsi="Times New Roman" w:cs="Times New Roman"/>
          <w:b/>
          <w:bCs/>
          <w:i/>
          <w:color w:val="FF0000"/>
          <w:sz w:val="28"/>
          <w:szCs w:val="28"/>
        </w:rPr>
        <w:t>2</w:t>
      </w:r>
      <w:r w:rsidR="004C4227" w:rsidRPr="002B74E2">
        <w:rPr>
          <w:rFonts w:ascii="Times New Roman" w:hAnsi="Times New Roman" w:cs="Times New Roman"/>
          <w:b/>
          <w:bCs/>
          <w:i/>
          <w:color w:val="FF0000"/>
          <w:sz w:val="28"/>
          <w:szCs w:val="28"/>
        </w:rPr>
        <w:t>.</w:t>
      </w:r>
      <w:r w:rsidRPr="002B74E2">
        <w:rPr>
          <w:rFonts w:ascii="Times New Roman" w:hAnsi="Times New Roman" w:cs="Times New Roman"/>
          <w:b/>
          <w:bCs/>
          <w:i/>
          <w:color w:val="FF0000"/>
          <w:sz w:val="28"/>
          <w:szCs w:val="28"/>
        </w:rPr>
        <w:t xml:space="preserve"> Phục hồi chức năng </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1. Phục hồi chức năng bao gồm các hoạt động sau:</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a) Trợ giúp cho người bệnh và người khuyết tật bằng phương pháp y học, kỹ thuật phục hồi chức năng, biện pháp giáo dục và xã hội thực hiện tại cơ sở khám bệnh, chữa bệnh làm giảm tối đa ảnh hưởng của khuyết tật, giúp người bệnh có cơ hội bình đẳng tham gia các hoạt động xã hội và hòa nhập cộng đồng;</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b) Trợ giúp cho người bệnh và người khuyết tật bằng phương pháp y học, kỹ thuật phục hồi chức năng thực hiện tại cộng đồng với sự tham gia, phối hợp chung của người khuyết tật, gia đình người khuyết tật, chính quyền địa phương, y tế cơ sở và cơ quan, tổ chức, cá nhân khác có liên quan;</w:t>
      </w:r>
    </w:p>
    <w:p w:rsidR="00A00179" w:rsidRPr="002B74E2"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c) Phục hồi, nâng cao sức khỏe thông qua nghỉ ngơi, dinh dưỡng, luyện tập và biện pháp khác theo chỉ định của bác sỹ.</w:t>
      </w:r>
    </w:p>
    <w:p w:rsidR="00A00179" w:rsidRDefault="00A0017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2. Bộ trưởng Bộ Y tế quy định chi tiết khoản 1 Điều này.</w:t>
      </w:r>
    </w:p>
    <w:p w:rsidR="00535AE0" w:rsidRPr="002B74E2" w:rsidRDefault="00535AE0" w:rsidP="00A90E60">
      <w:pPr>
        <w:pStyle w:val="Heading2"/>
        <w:spacing w:before="0" w:line="288" w:lineRule="auto"/>
        <w:ind w:firstLine="720"/>
        <w:jc w:val="both"/>
        <w:rPr>
          <w:rFonts w:ascii="Times New Roman" w:hAnsi="Times New Roman" w:cs="Times New Roman"/>
          <w:b/>
          <w:bCs/>
          <w:color w:val="FF0000"/>
          <w:sz w:val="28"/>
          <w:szCs w:val="28"/>
        </w:rPr>
      </w:pPr>
      <w:r w:rsidRPr="002B74E2">
        <w:rPr>
          <w:rFonts w:ascii="Times New Roman" w:hAnsi="Times New Roman" w:cs="Times New Roman"/>
          <w:b/>
          <w:bCs/>
          <w:color w:val="FF0000"/>
          <w:sz w:val="28"/>
          <w:szCs w:val="28"/>
        </w:rPr>
        <w:t xml:space="preserve">Điều </w:t>
      </w:r>
      <w:r w:rsidR="00C122BB" w:rsidRPr="002B74E2">
        <w:rPr>
          <w:rFonts w:ascii="Times New Roman" w:hAnsi="Times New Roman" w:cs="Times New Roman"/>
          <w:b/>
          <w:bCs/>
          <w:color w:val="FF0000"/>
          <w:sz w:val="28"/>
          <w:szCs w:val="28"/>
        </w:rPr>
        <w:t>8</w:t>
      </w:r>
      <w:r w:rsidR="00EB7B46" w:rsidRPr="002B74E2">
        <w:rPr>
          <w:rFonts w:ascii="Times New Roman" w:hAnsi="Times New Roman" w:cs="Times New Roman"/>
          <w:b/>
          <w:bCs/>
          <w:color w:val="FF0000"/>
          <w:sz w:val="28"/>
          <w:szCs w:val="28"/>
        </w:rPr>
        <w:t>3</w:t>
      </w:r>
      <w:r w:rsidRPr="002B74E2">
        <w:rPr>
          <w:rFonts w:ascii="Times New Roman" w:hAnsi="Times New Roman" w:cs="Times New Roman"/>
          <w:b/>
          <w:bCs/>
          <w:color w:val="FF0000"/>
          <w:sz w:val="28"/>
          <w:szCs w:val="28"/>
        </w:rPr>
        <w:t>. Chăm sóc người bệnh toàn diện</w:t>
      </w:r>
    </w:p>
    <w:p w:rsidR="00535AE0" w:rsidRPr="002B74E2" w:rsidRDefault="00535AE0"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 xml:space="preserve">1. </w:t>
      </w:r>
      <w:r w:rsidR="00C122BB" w:rsidRPr="002B74E2">
        <w:rPr>
          <w:rFonts w:cs="Times New Roman"/>
          <w:bCs/>
          <w:i/>
          <w:iCs/>
          <w:color w:val="FF0000"/>
          <w:szCs w:val="28"/>
        </w:rPr>
        <w:t>Nội dung chăm sóc người bệnh toàn diện</w:t>
      </w:r>
      <w:r w:rsidRPr="002B74E2">
        <w:rPr>
          <w:rFonts w:cs="Times New Roman"/>
          <w:bCs/>
          <w:i/>
          <w:iCs/>
          <w:color w:val="FF0000"/>
          <w:szCs w:val="28"/>
        </w:rPr>
        <w:t xml:space="preserve"> bao gồm các hoạt động sau:</w:t>
      </w:r>
    </w:p>
    <w:p w:rsidR="00C122BB" w:rsidRPr="002B74E2" w:rsidRDefault="00C122BB" w:rsidP="00A90E60">
      <w:pPr>
        <w:pStyle w:val="NormalWeb"/>
        <w:spacing w:before="0" w:beforeAutospacing="0" w:after="0" w:afterAutospacing="0" w:line="288" w:lineRule="auto"/>
        <w:ind w:firstLine="720"/>
        <w:jc w:val="both"/>
        <w:rPr>
          <w:rFonts w:eastAsiaTheme="minorHAnsi"/>
          <w:bCs/>
          <w:i/>
          <w:iCs/>
          <w:color w:val="FF0000"/>
          <w:sz w:val="28"/>
          <w:szCs w:val="28"/>
        </w:rPr>
      </w:pPr>
      <w:bookmarkStart w:id="31" w:name="dieu_4"/>
      <w:r w:rsidRPr="002B74E2">
        <w:rPr>
          <w:rFonts w:eastAsiaTheme="minorHAnsi"/>
          <w:bCs/>
          <w:i/>
          <w:iCs/>
          <w:color w:val="FF0000"/>
          <w:sz w:val="28"/>
          <w:szCs w:val="28"/>
        </w:rPr>
        <w:t>a) Tư vấn, hướng dẫn giáo dục sức khỏe</w:t>
      </w:r>
      <w:bookmarkEnd w:id="31"/>
      <w:r w:rsidRPr="002B74E2">
        <w:rPr>
          <w:rFonts w:eastAsiaTheme="minorHAnsi"/>
          <w:bCs/>
          <w:i/>
          <w:iCs/>
          <w:color w:val="FF0000"/>
          <w:sz w:val="28"/>
          <w:szCs w:val="28"/>
        </w:rPr>
        <w:t>;</w:t>
      </w:r>
    </w:p>
    <w:p w:rsidR="00C122BB" w:rsidRPr="002B74E2" w:rsidRDefault="00C122BB" w:rsidP="00A90E60">
      <w:pPr>
        <w:pStyle w:val="NormalWeb"/>
        <w:spacing w:before="0" w:beforeAutospacing="0" w:after="0" w:afterAutospacing="0" w:line="288" w:lineRule="auto"/>
        <w:ind w:firstLine="720"/>
        <w:jc w:val="both"/>
        <w:rPr>
          <w:rFonts w:eastAsiaTheme="minorHAnsi"/>
          <w:bCs/>
          <w:i/>
          <w:iCs/>
          <w:color w:val="FF0000"/>
          <w:sz w:val="28"/>
          <w:szCs w:val="28"/>
        </w:rPr>
      </w:pPr>
      <w:r w:rsidRPr="002B74E2">
        <w:rPr>
          <w:rFonts w:eastAsiaTheme="minorHAnsi"/>
          <w:bCs/>
          <w:i/>
          <w:iCs/>
          <w:color w:val="FF0000"/>
          <w:sz w:val="28"/>
          <w:szCs w:val="28"/>
        </w:rPr>
        <w:t>b) Chăm sóc về tinh thần;</w:t>
      </w:r>
    </w:p>
    <w:p w:rsidR="00C122BB" w:rsidRPr="002B74E2" w:rsidRDefault="00C122BB" w:rsidP="00A90E60">
      <w:pPr>
        <w:pStyle w:val="NormalWeb"/>
        <w:spacing w:before="0" w:beforeAutospacing="0" w:after="0" w:afterAutospacing="0" w:line="288" w:lineRule="auto"/>
        <w:ind w:firstLine="720"/>
        <w:jc w:val="both"/>
        <w:rPr>
          <w:rFonts w:eastAsiaTheme="minorHAnsi"/>
          <w:bCs/>
          <w:i/>
          <w:iCs/>
          <w:color w:val="FF0000"/>
          <w:sz w:val="28"/>
          <w:szCs w:val="28"/>
        </w:rPr>
      </w:pPr>
      <w:bookmarkStart w:id="32" w:name="dieu_6"/>
      <w:r w:rsidRPr="002B74E2">
        <w:rPr>
          <w:rFonts w:eastAsiaTheme="minorHAnsi"/>
          <w:bCs/>
          <w:i/>
          <w:iCs/>
          <w:color w:val="FF0000"/>
          <w:sz w:val="28"/>
          <w:szCs w:val="28"/>
        </w:rPr>
        <w:t xml:space="preserve">c) Chăm sóc vệ sinh cá nhân; </w:t>
      </w:r>
      <w:bookmarkEnd w:id="32"/>
    </w:p>
    <w:p w:rsidR="00C122BB" w:rsidRPr="002B74E2" w:rsidRDefault="00C122BB" w:rsidP="00A90E60">
      <w:pPr>
        <w:pStyle w:val="NormalWeb"/>
        <w:spacing w:before="0" w:beforeAutospacing="0" w:after="0" w:afterAutospacing="0" w:line="288" w:lineRule="auto"/>
        <w:ind w:firstLine="720"/>
        <w:jc w:val="both"/>
        <w:rPr>
          <w:rFonts w:eastAsiaTheme="minorHAnsi"/>
          <w:bCs/>
          <w:i/>
          <w:iCs/>
          <w:color w:val="FF0000"/>
          <w:sz w:val="28"/>
          <w:szCs w:val="28"/>
        </w:rPr>
      </w:pPr>
      <w:r w:rsidRPr="002B74E2">
        <w:rPr>
          <w:rFonts w:eastAsiaTheme="minorHAnsi"/>
          <w:bCs/>
          <w:i/>
          <w:iCs/>
          <w:color w:val="FF0000"/>
          <w:sz w:val="28"/>
          <w:szCs w:val="28"/>
        </w:rPr>
        <w:t>d) Chăm sóc dinh dưỡng</w:t>
      </w:r>
      <w:r w:rsidR="00EA5C59" w:rsidRPr="002B74E2">
        <w:rPr>
          <w:rFonts w:eastAsiaTheme="minorHAnsi"/>
          <w:bCs/>
          <w:i/>
          <w:iCs/>
          <w:color w:val="FF0000"/>
          <w:sz w:val="28"/>
          <w:szCs w:val="28"/>
        </w:rPr>
        <w:t>;</w:t>
      </w:r>
    </w:p>
    <w:p w:rsidR="00C122BB" w:rsidRPr="002B74E2" w:rsidRDefault="00C122BB" w:rsidP="00A90E60">
      <w:pPr>
        <w:pStyle w:val="NormalWeb"/>
        <w:spacing w:before="0" w:beforeAutospacing="0" w:after="0" w:afterAutospacing="0" w:line="288" w:lineRule="auto"/>
        <w:ind w:firstLine="720"/>
        <w:jc w:val="both"/>
        <w:rPr>
          <w:rFonts w:eastAsiaTheme="minorHAnsi"/>
          <w:bCs/>
          <w:i/>
          <w:iCs/>
          <w:color w:val="FF0000"/>
          <w:sz w:val="28"/>
          <w:szCs w:val="28"/>
        </w:rPr>
      </w:pPr>
      <w:r w:rsidRPr="002B74E2">
        <w:rPr>
          <w:rFonts w:eastAsiaTheme="minorHAnsi"/>
          <w:bCs/>
          <w:i/>
          <w:iCs/>
          <w:color w:val="FF0000"/>
          <w:sz w:val="28"/>
          <w:szCs w:val="28"/>
        </w:rPr>
        <w:t>đ) Chăm sóc phục hồi chức năng</w:t>
      </w:r>
      <w:r w:rsidR="00EA5C59" w:rsidRPr="002B74E2">
        <w:rPr>
          <w:rFonts w:eastAsiaTheme="minorHAnsi"/>
          <w:bCs/>
          <w:i/>
          <w:iCs/>
          <w:color w:val="FF0000"/>
          <w:sz w:val="28"/>
          <w:szCs w:val="28"/>
        </w:rPr>
        <w:t>;</w:t>
      </w:r>
    </w:p>
    <w:p w:rsidR="00C122BB" w:rsidRPr="002B74E2" w:rsidRDefault="00C122BB" w:rsidP="00A90E60">
      <w:pPr>
        <w:pStyle w:val="NormalWeb"/>
        <w:spacing w:before="0" w:beforeAutospacing="0" w:after="0" w:afterAutospacing="0" w:line="288" w:lineRule="auto"/>
        <w:ind w:firstLine="720"/>
        <w:jc w:val="both"/>
        <w:rPr>
          <w:rFonts w:eastAsiaTheme="minorHAnsi"/>
          <w:bCs/>
          <w:i/>
          <w:iCs/>
          <w:color w:val="FF0000"/>
          <w:sz w:val="28"/>
          <w:szCs w:val="28"/>
        </w:rPr>
      </w:pPr>
      <w:bookmarkStart w:id="33" w:name="dieu_9"/>
      <w:r w:rsidRPr="002B74E2">
        <w:rPr>
          <w:rFonts w:eastAsiaTheme="minorHAnsi"/>
          <w:bCs/>
          <w:i/>
          <w:iCs/>
          <w:color w:val="FF0000"/>
          <w:sz w:val="28"/>
          <w:szCs w:val="28"/>
        </w:rPr>
        <w:t>e) Chăm sóc người bệnh có chỉ định phẫu thuật, thủ thuật</w:t>
      </w:r>
      <w:bookmarkEnd w:id="33"/>
      <w:r w:rsidR="00EA5C59" w:rsidRPr="002B74E2">
        <w:rPr>
          <w:rFonts w:eastAsiaTheme="minorHAnsi"/>
          <w:bCs/>
          <w:i/>
          <w:iCs/>
          <w:color w:val="FF0000"/>
          <w:sz w:val="28"/>
          <w:szCs w:val="28"/>
        </w:rPr>
        <w:t>;</w:t>
      </w:r>
    </w:p>
    <w:p w:rsidR="00C122BB" w:rsidRPr="002B74E2" w:rsidRDefault="00C122BB" w:rsidP="00A90E60">
      <w:pPr>
        <w:pStyle w:val="NormalWeb"/>
        <w:spacing w:before="0" w:beforeAutospacing="0" w:after="0" w:afterAutospacing="0" w:line="288" w:lineRule="auto"/>
        <w:ind w:firstLine="720"/>
        <w:jc w:val="both"/>
        <w:rPr>
          <w:rFonts w:eastAsiaTheme="minorHAnsi"/>
          <w:bCs/>
          <w:i/>
          <w:iCs/>
          <w:color w:val="FF0000"/>
          <w:sz w:val="28"/>
          <w:szCs w:val="28"/>
        </w:rPr>
      </w:pPr>
      <w:bookmarkStart w:id="34" w:name="dieu_10"/>
      <w:r w:rsidRPr="002B74E2">
        <w:rPr>
          <w:rFonts w:eastAsiaTheme="minorHAnsi"/>
          <w:bCs/>
          <w:i/>
          <w:iCs/>
          <w:color w:val="FF0000"/>
          <w:sz w:val="28"/>
          <w:szCs w:val="28"/>
        </w:rPr>
        <w:t>g) Dùng thuốc và theo dõi dùng thuốc cho người bệnh</w:t>
      </w:r>
      <w:bookmarkEnd w:id="34"/>
      <w:r w:rsidR="00EA5C59" w:rsidRPr="002B74E2">
        <w:rPr>
          <w:rFonts w:eastAsiaTheme="minorHAnsi"/>
          <w:bCs/>
          <w:i/>
          <w:iCs/>
          <w:color w:val="FF0000"/>
          <w:sz w:val="28"/>
          <w:szCs w:val="28"/>
        </w:rPr>
        <w:t>;</w:t>
      </w:r>
    </w:p>
    <w:p w:rsidR="00C122BB" w:rsidRPr="002B74E2" w:rsidRDefault="00C122BB" w:rsidP="00A90E60">
      <w:pPr>
        <w:pStyle w:val="NormalWeb"/>
        <w:spacing w:before="0" w:beforeAutospacing="0" w:after="0" w:afterAutospacing="0" w:line="288" w:lineRule="auto"/>
        <w:ind w:firstLine="720"/>
        <w:jc w:val="both"/>
        <w:rPr>
          <w:rFonts w:eastAsiaTheme="minorHAnsi"/>
          <w:bCs/>
          <w:i/>
          <w:iCs/>
          <w:color w:val="FF0000"/>
          <w:sz w:val="28"/>
          <w:szCs w:val="28"/>
        </w:rPr>
      </w:pPr>
      <w:bookmarkStart w:id="35" w:name="dieu_11"/>
      <w:r w:rsidRPr="002B74E2">
        <w:rPr>
          <w:rFonts w:eastAsiaTheme="minorHAnsi"/>
          <w:bCs/>
          <w:i/>
          <w:iCs/>
          <w:color w:val="FF0000"/>
          <w:sz w:val="28"/>
          <w:szCs w:val="28"/>
        </w:rPr>
        <w:t>h) Chăm sóc người bệnh giai đoạn hấp hối và người bệnh tử vong</w:t>
      </w:r>
      <w:bookmarkEnd w:id="35"/>
      <w:r w:rsidR="00EA5C59" w:rsidRPr="002B74E2">
        <w:rPr>
          <w:rFonts w:eastAsiaTheme="minorHAnsi"/>
          <w:bCs/>
          <w:i/>
          <w:iCs/>
          <w:color w:val="FF0000"/>
          <w:sz w:val="28"/>
          <w:szCs w:val="28"/>
        </w:rPr>
        <w:t>;</w:t>
      </w:r>
    </w:p>
    <w:p w:rsidR="00C122BB" w:rsidRPr="002B74E2" w:rsidRDefault="00C122BB" w:rsidP="00A90E60">
      <w:pPr>
        <w:pStyle w:val="NormalWeb"/>
        <w:spacing w:before="0" w:beforeAutospacing="0" w:after="0" w:afterAutospacing="0" w:line="288" w:lineRule="auto"/>
        <w:ind w:firstLine="720"/>
        <w:jc w:val="both"/>
        <w:rPr>
          <w:rFonts w:eastAsiaTheme="minorHAnsi"/>
          <w:bCs/>
          <w:i/>
          <w:iCs/>
          <w:color w:val="FF0000"/>
          <w:sz w:val="28"/>
          <w:szCs w:val="28"/>
        </w:rPr>
      </w:pPr>
      <w:r w:rsidRPr="002B74E2">
        <w:rPr>
          <w:rFonts w:eastAsiaTheme="minorHAnsi"/>
          <w:bCs/>
          <w:i/>
          <w:iCs/>
          <w:color w:val="FF0000"/>
          <w:sz w:val="28"/>
          <w:szCs w:val="28"/>
        </w:rPr>
        <w:t>i) Thực hiện các kỹ thuật điều dưỡng</w:t>
      </w:r>
      <w:r w:rsidR="00EA5C59" w:rsidRPr="002B74E2">
        <w:rPr>
          <w:rFonts w:eastAsiaTheme="minorHAnsi"/>
          <w:bCs/>
          <w:i/>
          <w:iCs/>
          <w:color w:val="FF0000"/>
          <w:sz w:val="28"/>
          <w:szCs w:val="28"/>
        </w:rPr>
        <w:t>;</w:t>
      </w:r>
    </w:p>
    <w:p w:rsidR="00C122BB" w:rsidRPr="002B74E2" w:rsidRDefault="00C122BB" w:rsidP="00A90E60">
      <w:pPr>
        <w:pStyle w:val="NormalWeb"/>
        <w:spacing w:before="0" w:beforeAutospacing="0" w:after="0" w:afterAutospacing="0" w:line="288" w:lineRule="auto"/>
        <w:ind w:firstLine="720"/>
        <w:jc w:val="both"/>
        <w:rPr>
          <w:rFonts w:eastAsiaTheme="minorHAnsi"/>
          <w:bCs/>
          <w:i/>
          <w:iCs/>
          <w:color w:val="FF0000"/>
          <w:sz w:val="28"/>
          <w:szCs w:val="28"/>
        </w:rPr>
      </w:pPr>
      <w:r w:rsidRPr="002B74E2">
        <w:rPr>
          <w:rFonts w:eastAsiaTheme="minorHAnsi"/>
          <w:bCs/>
          <w:i/>
          <w:iCs/>
          <w:color w:val="FF0000"/>
          <w:sz w:val="28"/>
          <w:szCs w:val="28"/>
        </w:rPr>
        <w:t>k) Theo dõi, đánh giá người bệnh</w:t>
      </w:r>
      <w:r w:rsidR="00EA5C59" w:rsidRPr="002B74E2">
        <w:rPr>
          <w:rFonts w:eastAsiaTheme="minorHAnsi"/>
          <w:bCs/>
          <w:i/>
          <w:iCs/>
          <w:color w:val="FF0000"/>
          <w:sz w:val="28"/>
          <w:szCs w:val="28"/>
        </w:rPr>
        <w:t>;</w:t>
      </w:r>
    </w:p>
    <w:p w:rsidR="00C122BB" w:rsidRPr="002B74E2" w:rsidRDefault="00C122BB" w:rsidP="00A90E60">
      <w:pPr>
        <w:pStyle w:val="NormalWeb"/>
        <w:spacing w:before="0" w:beforeAutospacing="0" w:after="0" w:afterAutospacing="0" w:line="288" w:lineRule="auto"/>
        <w:ind w:firstLine="720"/>
        <w:jc w:val="both"/>
        <w:rPr>
          <w:rFonts w:eastAsiaTheme="minorHAnsi"/>
          <w:bCs/>
          <w:i/>
          <w:iCs/>
          <w:color w:val="FF0000"/>
          <w:sz w:val="28"/>
          <w:szCs w:val="28"/>
        </w:rPr>
      </w:pPr>
      <w:r w:rsidRPr="002B74E2">
        <w:rPr>
          <w:rFonts w:eastAsiaTheme="minorHAnsi"/>
          <w:bCs/>
          <w:i/>
          <w:iCs/>
          <w:color w:val="FF0000"/>
          <w:sz w:val="28"/>
          <w:szCs w:val="28"/>
        </w:rPr>
        <w:t>l) Bảo đảm an toàn và phòng ngừa sai sót chuyên môn kỹ thuật trong chăm sóc người bệnh</w:t>
      </w:r>
      <w:r w:rsidR="00EA5C59" w:rsidRPr="002B74E2">
        <w:rPr>
          <w:rFonts w:eastAsiaTheme="minorHAnsi"/>
          <w:bCs/>
          <w:i/>
          <w:iCs/>
          <w:color w:val="FF0000"/>
          <w:sz w:val="28"/>
          <w:szCs w:val="28"/>
        </w:rPr>
        <w:t>.</w:t>
      </w:r>
    </w:p>
    <w:p w:rsidR="00C122BB" w:rsidRDefault="00C122BB"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lastRenderedPageBreak/>
        <w:t>2. Bộ trưởng Bộ Y tế quy định chi tiết các nội dung quy định tại khoản 1 Điều này.</w:t>
      </w:r>
    </w:p>
    <w:p w:rsidR="00A714E9" w:rsidRPr="00A714E9" w:rsidRDefault="00A714E9" w:rsidP="00A90E60">
      <w:pPr>
        <w:spacing w:after="0" w:line="288" w:lineRule="auto"/>
        <w:ind w:firstLine="720"/>
        <w:jc w:val="both"/>
        <w:rPr>
          <w:rFonts w:cs="Times New Roman"/>
          <w:b/>
          <w:bCs/>
          <w:i/>
          <w:iCs/>
          <w:color w:val="FF0000"/>
          <w:szCs w:val="28"/>
        </w:rPr>
      </w:pPr>
      <w:r w:rsidRPr="00A714E9">
        <w:rPr>
          <w:rFonts w:cs="Times New Roman"/>
          <w:b/>
          <w:bCs/>
          <w:i/>
          <w:iCs/>
          <w:color w:val="FF0000"/>
          <w:szCs w:val="28"/>
        </w:rPr>
        <w:t>Khái niệm chăm sóc người bệnh toàn diện; các cấp độ chăm sóc; nội dung chăm sóc theo cấp bậc, điều kiện thực hiện việc chăm sóc.</w:t>
      </w:r>
    </w:p>
    <w:p w:rsidR="00535AE0" w:rsidRPr="002B74E2" w:rsidRDefault="00535AE0" w:rsidP="00A90E60">
      <w:pPr>
        <w:pStyle w:val="Heading2"/>
        <w:spacing w:before="0" w:line="288" w:lineRule="auto"/>
        <w:ind w:firstLine="720"/>
        <w:jc w:val="both"/>
        <w:rPr>
          <w:rFonts w:ascii="Times New Roman" w:hAnsi="Times New Roman" w:cs="Times New Roman"/>
          <w:b/>
          <w:bCs/>
          <w:color w:val="FF0000"/>
          <w:sz w:val="28"/>
          <w:szCs w:val="28"/>
        </w:rPr>
      </w:pPr>
      <w:r w:rsidRPr="002B74E2">
        <w:rPr>
          <w:rFonts w:ascii="Times New Roman" w:hAnsi="Times New Roman" w:cs="Times New Roman"/>
          <w:b/>
          <w:bCs/>
          <w:color w:val="FF0000"/>
          <w:sz w:val="28"/>
          <w:szCs w:val="28"/>
        </w:rPr>
        <w:t xml:space="preserve">Điều </w:t>
      </w:r>
      <w:r w:rsidR="00EA5C59" w:rsidRPr="002B74E2">
        <w:rPr>
          <w:rFonts w:ascii="Times New Roman" w:hAnsi="Times New Roman" w:cs="Times New Roman"/>
          <w:b/>
          <w:bCs/>
          <w:color w:val="FF0000"/>
          <w:sz w:val="28"/>
          <w:szCs w:val="28"/>
        </w:rPr>
        <w:t>8</w:t>
      </w:r>
      <w:r w:rsidR="00EB7B46" w:rsidRPr="002B74E2">
        <w:rPr>
          <w:rFonts w:ascii="Times New Roman" w:hAnsi="Times New Roman" w:cs="Times New Roman"/>
          <w:b/>
          <w:bCs/>
          <w:color w:val="FF0000"/>
          <w:sz w:val="28"/>
          <w:szCs w:val="28"/>
        </w:rPr>
        <w:t>4</w:t>
      </w:r>
      <w:r w:rsidRPr="002B74E2">
        <w:rPr>
          <w:rFonts w:ascii="Times New Roman" w:hAnsi="Times New Roman" w:cs="Times New Roman"/>
          <w:b/>
          <w:bCs/>
          <w:color w:val="FF0000"/>
          <w:sz w:val="28"/>
          <w:szCs w:val="28"/>
        </w:rPr>
        <w:t>. Khám, chữa bệnh theo yêu cầu</w:t>
      </w:r>
    </w:p>
    <w:p w:rsidR="00EB7B46" w:rsidRDefault="00EA5C5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 xml:space="preserve">1. </w:t>
      </w:r>
      <w:r w:rsidR="00EB7B46" w:rsidRPr="002B74E2">
        <w:rPr>
          <w:rFonts w:cs="Times New Roman"/>
          <w:bCs/>
          <w:i/>
          <w:iCs/>
          <w:color w:val="FF0000"/>
          <w:szCs w:val="28"/>
        </w:rPr>
        <w:t>Khám bệnh, chữa bệnh theo yêu cầu là việc cơ sở khám bệnh, chữa bệnh cung cấp các dịch vụ khám bệnh, chữa bệnh, chăm sóc, hỗ trợ người bệnh thuộc phạm vi chuyên môn, chức năng, nhiệm vụ được cơ quan có thẩm quyền phê duyệt</w:t>
      </w:r>
      <w:r w:rsidR="00B55A9D">
        <w:rPr>
          <w:rFonts w:cs="Times New Roman"/>
          <w:bCs/>
          <w:i/>
          <w:iCs/>
          <w:color w:val="FF0000"/>
          <w:szCs w:val="28"/>
        </w:rPr>
        <w:t xml:space="preserve"> theo yêu cầu của người bệnh hoặc người nhà người bệnh</w:t>
      </w:r>
      <w:r w:rsidR="00EB7B46" w:rsidRPr="002B74E2">
        <w:rPr>
          <w:rFonts w:cs="Times New Roman"/>
          <w:bCs/>
          <w:i/>
          <w:iCs/>
          <w:color w:val="FF0000"/>
          <w:szCs w:val="28"/>
        </w:rPr>
        <w:t>.</w:t>
      </w:r>
    </w:p>
    <w:p w:rsidR="00EA5C59" w:rsidRPr="002B74E2" w:rsidRDefault="00EB7B46"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 xml:space="preserve">2. </w:t>
      </w:r>
      <w:r w:rsidR="00EA5C59" w:rsidRPr="002B74E2">
        <w:rPr>
          <w:rFonts w:cs="Times New Roman"/>
          <w:bCs/>
          <w:i/>
          <w:iCs/>
          <w:color w:val="FF0000"/>
          <w:szCs w:val="28"/>
        </w:rPr>
        <w:t>Mọi đối tượng người bệnh đều có quyền sử dụng các dịch vụ khám chữa bệnh theo yêu cầu nếu tự nguyện lựa chọn và phải chi trả phần chi phí theo yêu cầu</w:t>
      </w:r>
      <w:r w:rsidRPr="002B74E2">
        <w:rPr>
          <w:rFonts w:cs="Times New Roman"/>
          <w:bCs/>
          <w:i/>
          <w:iCs/>
          <w:color w:val="FF0000"/>
          <w:szCs w:val="28"/>
        </w:rPr>
        <w:t>.</w:t>
      </w:r>
    </w:p>
    <w:p w:rsidR="00EB7B46" w:rsidRPr="002B74E2" w:rsidRDefault="00EB7B46"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Trường hợp người có thẻ bảo hiểm y tế: Được Quỹ bảo hiểm y tế thanh toán chi phí khám, chữa bệnh cho cơ sở khám bệnh, chữa bệnh theo mức quy định của pháp luật về Bảo hiểm Y tế. Phần chênh lệch giữa chi phí khám bệnh, chữa bệnh và mức thanh toán của Quỹ bảo hiểm y tế do người bệnh thanh toán cho cơ sở khám bệnh, chữa bệnh.</w:t>
      </w:r>
    </w:p>
    <w:p w:rsidR="00EA5C59" w:rsidRDefault="00EB7B46"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3</w:t>
      </w:r>
      <w:r w:rsidR="00EA5C59" w:rsidRPr="002B74E2">
        <w:rPr>
          <w:rFonts w:cs="Times New Roman"/>
          <w:bCs/>
          <w:i/>
          <w:iCs/>
          <w:color w:val="FF0000"/>
          <w:szCs w:val="28"/>
        </w:rPr>
        <w:t>. Bộ trưởng Bộ Y tế quy định chi tiết các nội dung quy định tại khoản 1 Điều này.</w:t>
      </w:r>
    </w:p>
    <w:p w:rsidR="00A714E9" w:rsidRPr="008874D8" w:rsidRDefault="00A714E9" w:rsidP="00A90E60">
      <w:pPr>
        <w:spacing w:after="0" w:line="288" w:lineRule="auto"/>
        <w:ind w:firstLine="720"/>
        <w:jc w:val="both"/>
        <w:rPr>
          <w:rFonts w:cs="Times New Roman"/>
          <w:b/>
          <w:bCs/>
          <w:i/>
          <w:iCs/>
          <w:color w:val="FF0000"/>
          <w:szCs w:val="28"/>
        </w:rPr>
      </w:pPr>
      <w:r w:rsidRPr="008874D8">
        <w:rPr>
          <w:rFonts w:cs="Times New Roman"/>
          <w:b/>
          <w:bCs/>
          <w:i/>
          <w:iCs/>
          <w:color w:val="FF0000"/>
          <w:szCs w:val="28"/>
        </w:rPr>
        <w:t>- Được thực hiện tại các cơ sở công lập;</w:t>
      </w:r>
    </w:p>
    <w:p w:rsidR="00A714E9" w:rsidRPr="008874D8" w:rsidRDefault="00A714E9" w:rsidP="00A90E60">
      <w:pPr>
        <w:spacing w:after="0" w:line="288" w:lineRule="auto"/>
        <w:ind w:firstLine="720"/>
        <w:jc w:val="both"/>
        <w:rPr>
          <w:rFonts w:cs="Times New Roman"/>
          <w:b/>
          <w:bCs/>
          <w:i/>
          <w:iCs/>
          <w:color w:val="FF0000"/>
          <w:szCs w:val="28"/>
        </w:rPr>
      </w:pPr>
      <w:r w:rsidRPr="008874D8">
        <w:rPr>
          <w:rFonts w:cs="Times New Roman"/>
          <w:b/>
          <w:bCs/>
          <w:i/>
          <w:iCs/>
          <w:color w:val="FF0000"/>
          <w:szCs w:val="28"/>
        </w:rPr>
        <w:t>- Bên cạnh việc cung cấp dịch vụ theo chức năng nhiệm vụ cơ sở khám bệnh, chữa bệnh được quyền tổ chức khám bệnh, chữa bệnh theo yêu cầu;</w:t>
      </w:r>
    </w:p>
    <w:p w:rsidR="00E409A3" w:rsidRPr="002B74E2" w:rsidRDefault="00E409A3" w:rsidP="00A90E60">
      <w:pPr>
        <w:pStyle w:val="Heading2"/>
        <w:spacing w:before="0" w:line="288" w:lineRule="auto"/>
        <w:ind w:firstLine="720"/>
        <w:jc w:val="both"/>
        <w:rPr>
          <w:rFonts w:ascii="Times New Roman" w:hAnsi="Times New Roman" w:cs="Times New Roman"/>
          <w:b/>
          <w:bCs/>
          <w:color w:val="FF0000"/>
          <w:sz w:val="28"/>
          <w:szCs w:val="28"/>
        </w:rPr>
      </w:pPr>
      <w:r w:rsidRPr="002B74E2">
        <w:rPr>
          <w:rFonts w:ascii="Times New Roman" w:hAnsi="Times New Roman" w:cs="Times New Roman"/>
          <w:b/>
          <w:bCs/>
          <w:color w:val="FF0000"/>
          <w:sz w:val="28"/>
          <w:szCs w:val="28"/>
        </w:rPr>
        <w:t>Điều 8</w:t>
      </w:r>
      <w:r w:rsidR="00EB7B46" w:rsidRPr="002B74E2">
        <w:rPr>
          <w:rFonts w:ascii="Times New Roman" w:hAnsi="Times New Roman" w:cs="Times New Roman"/>
          <w:b/>
          <w:bCs/>
          <w:color w:val="FF0000"/>
          <w:sz w:val="28"/>
          <w:szCs w:val="28"/>
        </w:rPr>
        <w:t>5</w:t>
      </w:r>
      <w:r w:rsidRPr="002B74E2">
        <w:rPr>
          <w:rFonts w:ascii="Times New Roman" w:hAnsi="Times New Roman" w:cs="Times New Roman"/>
          <w:b/>
          <w:bCs/>
          <w:color w:val="FF0000"/>
          <w:sz w:val="28"/>
          <w:szCs w:val="28"/>
        </w:rPr>
        <w:t xml:space="preserve">. </w:t>
      </w:r>
      <w:r w:rsidR="00E53BF1" w:rsidRPr="002B74E2">
        <w:rPr>
          <w:rFonts w:ascii="Times New Roman" w:hAnsi="Times New Roman" w:cs="Times New Roman"/>
          <w:b/>
          <w:bCs/>
          <w:color w:val="FF0000"/>
          <w:sz w:val="28"/>
          <w:szCs w:val="28"/>
        </w:rPr>
        <w:t>D</w:t>
      </w:r>
      <w:r w:rsidRPr="002B74E2">
        <w:rPr>
          <w:rFonts w:ascii="Times New Roman" w:hAnsi="Times New Roman" w:cs="Times New Roman"/>
          <w:b/>
          <w:bCs/>
          <w:color w:val="FF0000"/>
          <w:sz w:val="28"/>
          <w:szCs w:val="28"/>
        </w:rPr>
        <w:t>inh dưỡng, tiết chế</w:t>
      </w:r>
    </w:p>
    <w:p w:rsidR="00EA5C59" w:rsidRPr="002B74E2" w:rsidRDefault="00EA5C5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1. Nội dung hoạt động dinh dư</w:t>
      </w:r>
      <w:r w:rsidR="00B55A9D">
        <w:rPr>
          <w:rFonts w:cs="Times New Roman"/>
          <w:bCs/>
          <w:i/>
          <w:iCs/>
          <w:color w:val="FF0000"/>
          <w:szCs w:val="28"/>
        </w:rPr>
        <w:t>ỡ</w:t>
      </w:r>
      <w:r w:rsidRPr="002B74E2">
        <w:rPr>
          <w:rFonts w:cs="Times New Roman"/>
          <w:bCs/>
          <w:i/>
          <w:iCs/>
          <w:color w:val="FF0000"/>
          <w:szCs w:val="28"/>
        </w:rPr>
        <w:t>ng, tiết chế bao gồm các hoạt động sau:</w:t>
      </w:r>
    </w:p>
    <w:p w:rsidR="00EA5C59" w:rsidRPr="002B74E2" w:rsidRDefault="00EA5C59" w:rsidP="00A90E60">
      <w:pPr>
        <w:pStyle w:val="NormalWeb"/>
        <w:spacing w:before="0" w:beforeAutospacing="0" w:after="0" w:afterAutospacing="0" w:line="288" w:lineRule="auto"/>
        <w:ind w:firstLine="720"/>
        <w:jc w:val="both"/>
        <w:rPr>
          <w:i/>
          <w:color w:val="FF0000"/>
          <w:sz w:val="28"/>
          <w:szCs w:val="28"/>
        </w:rPr>
      </w:pPr>
      <w:bookmarkStart w:id="36" w:name="dieu_1"/>
      <w:r w:rsidRPr="002B74E2">
        <w:rPr>
          <w:bCs/>
          <w:i/>
          <w:color w:val="FF0000"/>
          <w:sz w:val="28"/>
          <w:szCs w:val="28"/>
        </w:rPr>
        <w:t>a)</w:t>
      </w:r>
      <w:r w:rsidRPr="002B74E2">
        <w:rPr>
          <w:bCs/>
          <w:i/>
          <w:color w:val="FF0000"/>
          <w:sz w:val="28"/>
          <w:szCs w:val="28"/>
          <w:lang w:val="vi-VN"/>
        </w:rPr>
        <w:t xml:space="preserve"> Khám, tư vấn về dinh dưỡng cho người bệnh ngoại trú</w:t>
      </w:r>
      <w:bookmarkEnd w:id="36"/>
      <w:r w:rsidRPr="002B74E2">
        <w:rPr>
          <w:bCs/>
          <w:i/>
          <w:color w:val="FF0000"/>
          <w:sz w:val="28"/>
          <w:szCs w:val="28"/>
        </w:rPr>
        <w:t>;</w:t>
      </w:r>
    </w:p>
    <w:p w:rsidR="00EA5C59" w:rsidRPr="002B74E2" w:rsidRDefault="00EA5C59" w:rsidP="00A90E60">
      <w:pPr>
        <w:pStyle w:val="NormalWeb"/>
        <w:spacing w:before="0" w:beforeAutospacing="0" w:after="0" w:afterAutospacing="0" w:line="288" w:lineRule="auto"/>
        <w:ind w:firstLine="720"/>
        <w:jc w:val="both"/>
        <w:rPr>
          <w:i/>
          <w:color w:val="FF0000"/>
          <w:sz w:val="28"/>
          <w:szCs w:val="28"/>
        </w:rPr>
      </w:pPr>
      <w:bookmarkStart w:id="37" w:name="dieu_2"/>
      <w:r w:rsidRPr="002B74E2">
        <w:rPr>
          <w:bCs/>
          <w:i/>
          <w:color w:val="FF0000"/>
          <w:sz w:val="28"/>
          <w:szCs w:val="28"/>
        </w:rPr>
        <w:t>b)</w:t>
      </w:r>
      <w:r w:rsidRPr="002B74E2">
        <w:rPr>
          <w:bCs/>
          <w:i/>
          <w:color w:val="FF0000"/>
          <w:sz w:val="28"/>
          <w:szCs w:val="28"/>
          <w:lang w:val="vi-VN"/>
        </w:rPr>
        <w:t xml:space="preserve"> Theo dõi, đánh giá tình trạng dinh dưỡng của người bệnh nội trú trong quá trình điều trị</w:t>
      </w:r>
      <w:bookmarkEnd w:id="37"/>
      <w:r w:rsidRPr="002B74E2">
        <w:rPr>
          <w:bCs/>
          <w:i/>
          <w:color w:val="FF0000"/>
          <w:sz w:val="28"/>
          <w:szCs w:val="28"/>
        </w:rPr>
        <w:t>;</w:t>
      </w:r>
    </w:p>
    <w:p w:rsidR="00EA5C59" w:rsidRPr="002B74E2" w:rsidRDefault="00EA5C59" w:rsidP="00A90E60">
      <w:pPr>
        <w:pStyle w:val="NormalWeb"/>
        <w:spacing w:before="0" w:beforeAutospacing="0" w:after="0" w:afterAutospacing="0" w:line="288" w:lineRule="auto"/>
        <w:ind w:firstLine="720"/>
        <w:jc w:val="both"/>
        <w:rPr>
          <w:i/>
          <w:color w:val="FF0000"/>
          <w:sz w:val="28"/>
          <w:szCs w:val="28"/>
        </w:rPr>
      </w:pPr>
      <w:bookmarkStart w:id="38" w:name="dieu_3"/>
      <w:r w:rsidRPr="002B74E2">
        <w:rPr>
          <w:bCs/>
          <w:i/>
          <w:color w:val="FF0000"/>
          <w:sz w:val="28"/>
          <w:szCs w:val="28"/>
        </w:rPr>
        <w:t>c)</w:t>
      </w:r>
      <w:r w:rsidRPr="002B74E2">
        <w:rPr>
          <w:bCs/>
          <w:i/>
          <w:color w:val="FF0000"/>
          <w:sz w:val="28"/>
          <w:szCs w:val="28"/>
          <w:lang w:val="vi-VN"/>
        </w:rPr>
        <w:t xml:space="preserve"> Điều trị bằng chế độ ăn bệnh lý cho người bệnh nội trú</w:t>
      </w:r>
      <w:bookmarkEnd w:id="38"/>
      <w:r w:rsidRPr="002B74E2">
        <w:rPr>
          <w:bCs/>
          <w:i/>
          <w:color w:val="FF0000"/>
          <w:sz w:val="28"/>
          <w:szCs w:val="28"/>
        </w:rPr>
        <w:t>;</w:t>
      </w:r>
    </w:p>
    <w:p w:rsidR="00EA5C59" w:rsidRPr="002B74E2" w:rsidRDefault="00EA5C59" w:rsidP="00A90E60">
      <w:pPr>
        <w:pStyle w:val="NormalWeb"/>
        <w:spacing w:before="0" w:beforeAutospacing="0" w:after="0" w:afterAutospacing="0" w:line="288" w:lineRule="auto"/>
        <w:ind w:firstLine="720"/>
        <w:jc w:val="both"/>
        <w:rPr>
          <w:i/>
          <w:color w:val="FF0000"/>
          <w:sz w:val="28"/>
          <w:szCs w:val="28"/>
        </w:rPr>
      </w:pPr>
      <w:r w:rsidRPr="002B74E2">
        <w:rPr>
          <w:bCs/>
          <w:i/>
          <w:color w:val="FF0000"/>
          <w:sz w:val="28"/>
          <w:szCs w:val="28"/>
        </w:rPr>
        <w:t>d)</w:t>
      </w:r>
      <w:r w:rsidRPr="002B74E2">
        <w:rPr>
          <w:bCs/>
          <w:i/>
          <w:color w:val="FF0000"/>
          <w:sz w:val="28"/>
          <w:szCs w:val="28"/>
          <w:lang w:val="vi-VN"/>
        </w:rPr>
        <w:t xml:space="preserve"> Tổ chức phục vụ dinh dưỡng, tiết chế</w:t>
      </w:r>
      <w:r w:rsidRPr="002B74E2">
        <w:rPr>
          <w:bCs/>
          <w:i/>
          <w:color w:val="FF0000"/>
          <w:sz w:val="28"/>
          <w:szCs w:val="28"/>
        </w:rPr>
        <w:t>;</w:t>
      </w:r>
    </w:p>
    <w:p w:rsidR="00EA5C59" w:rsidRPr="002B74E2" w:rsidRDefault="00EA5C59" w:rsidP="00A90E60">
      <w:pPr>
        <w:pStyle w:val="NormalWeb"/>
        <w:spacing w:before="0" w:beforeAutospacing="0" w:after="0" w:afterAutospacing="0" w:line="288" w:lineRule="auto"/>
        <w:ind w:firstLine="720"/>
        <w:jc w:val="both"/>
        <w:rPr>
          <w:i/>
          <w:color w:val="FF0000"/>
          <w:sz w:val="28"/>
          <w:szCs w:val="28"/>
        </w:rPr>
      </w:pPr>
      <w:r w:rsidRPr="002B74E2">
        <w:rPr>
          <w:bCs/>
          <w:i/>
          <w:color w:val="FF0000"/>
          <w:sz w:val="28"/>
          <w:szCs w:val="28"/>
        </w:rPr>
        <w:t>đ)</w:t>
      </w:r>
      <w:r w:rsidRPr="002B74E2">
        <w:rPr>
          <w:bCs/>
          <w:i/>
          <w:color w:val="FF0000"/>
          <w:sz w:val="28"/>
          <w:szCs w:val="28"/>
          <w:lang w:val="vi-VN"/>
        </w:rPr>
        <w:t xml:space="preserve"> Tổ chức thực hiện và kiểm tra việc thực hiện các quy định về an toàn thực phẩm trong bệnh viện</w:t>
      </w:r>
      <w:r w:rsidRPr="002B74E2">
        <w:rPr>
          <w:bCs/>
          <w:i/>
          <w:color w:val="FF0000"/>
          <w:sz w:val="28"/>
          <w:szCs w:val="28"/>
        </w:rPr>
        <w:t>;</w:t>
      </w:r>
    </w:p>
    <w:p w:rsidR="00EA5C59" w:rsidRPr="002B74E2" w:rsidRDefault="00EA5C59" w:rsidP="00A90E60">
      <w:pPr>
        <w:pStyle w:val="NormalWeb"/>
        <w:spacing w:before="0" w:beforeAutospacing="0" w:after="0" w:afterAutospacing="0" w:line="288" w:lineRule="auto"/>
        <w:ind w:firstLine="720"/>
        <w:jc w:val="both"/>
        <w:rPr>
          <w:i/>
          <w:color w:val="FF0000"/>
          <w:sz w:val="28"/>
          <w:szCs w:val="28"/>
        </w:rPr>
      </w:pPr>
      <w:r w:rsidRPr="002B74E2">
        <w:rPr>
          <w:bCs/>
          <w:i/>
          <w:color w:val="FF0000"/>
          <w:sz w:val="28"/>
          <w:szCs w:val="28"/>
        </w:rPr>
        <w:t>e)</w:t>
      </w:r>
      <w:r w:rsidRPr="002B74E2">
        <w:rPr>
          <w:bCs/>
          <w:i/>
          <w:color w:val="FF0000"/>
          <w:sz w:val="28"/>
          <w:szCs w:val="28"/>
          <w:lang w:val="vi-VN"/>
        </w:rPr>
        <w:t xml:space="preserve"> Giáo dục truyền thông về dinh dưỡng, tiết chế</w:t>
      </w:r>
      <w:r w:rsidRPr="002B74E2">
        <w:rPr>
          <w:bCs/>
          <w:i/>
          <w:color w:val="FF0000"/>
          <w:sz w:val="28"/>
          <w:szCs w:val="28"/>
        </w:rPr>
        <w:t>.</w:t>
      </w:r>
    </w:p>
    <w:p w:rsidR="00EA5C59" w:rsidRDefault="00EA5C59" w:rsidP="00A90E60">
      <w:pPr>
        <w:spacing w:after="0" w:line="288" w:lineRule="auto"/>
        <w:ind w:firstLine="720"/>
        <w:jc w:val="both"/>
        <w:rPr>
          <w:rFonts w:cs="Times New Roman"/>
          <w:bCs/>
          <w:i/>
          <w:iCs/>
          <w:color w:val="FF0000"/>
          <w:szCs w:val="28"/>
        </w:rPr>
      </w:pPr>
      <w:r w:rsidRPr="002B74E2">
        <w:rPr>
          <w:rFonts w:cs="Times New Roman"/>
          <w:bCs/>
          <w:i/>
          <w:iCs/>
          <w:color w:val="FF0000"/>
          <w:szCs w:val="28"/>
        </w:rPr>
        <w:t>2. Bộ trưởng Bộ Y tế quy định chi tiết các nội dung quy định tại khoản 1 Điều này.</w:t>
      </w:r>
    </w:p>
    <w:p w:rsidR="00B2721D" w:rsidRPr="0095086C" w:rsidRDefault="0046771B" w:rsidP="00A90E60">
      <w:pPr>
        <w:spacing w:after="0" w:line="288" w:lineRule="auto"/>
        <w:ind w:firstLine="720"/>
        <w:jc w:val="both"/>
        <w:rPr>
          <w:rFonts w:cs="Times New Roman"/>
          <w:b/>
          <w:bCs/>
          <w:i/>
          <w:iCs/>
          <w:color w:val="FF0000"/>
          <w:szCs w:val="28"/>
        </w:rPr>
      </w:pPr>
      <w:r w:rsidRPr="0095086C">
        <w:rPr>
          <w:rFonts w:cs="Times New Roman"/>
          <w:b/>
          <w:bCs/>
          <w:i/>
          <w:iCs/>
          <w:color w:val="FF0000"/>
          <w:szCs w:val="28"/>
        </w:rPr>
        <w:t xml:space="preserve">- </w:t>
      </w:r>
      <w:r w:rsidR="00B2721D" w:rsidRPr="0095086C">
        <w:rPr>
          <w:rFonts w:cs="Times New Roman"/>
          <w:b/>
          <w:bCs/>
          <w:i/>
          <w:iCs/>
          <w:color w:val="FF0000"/>
          <w:szCs w:val="28"/>
        </w:rPr>
        <w:t>Yêu cầu về trình độ chuyên môn đối với n</w:t>
      </w:r>
      <w:r w:rsidRPr="0095086C">
        <w:rPr>
          <w:rFonts w:cs="Times New Roman"/>
          <w:b/>
          <w:bCs/>
          <w:i/>
          <w:iCs/>
          <w:color w:val="FF0000"/>
          <w:szCs w:val="28"/>
        </w:rPr>
        <w:t>gười làm công tác dinh dưỡng</w:t>
      </w:r>
      <w:r w:rsidR="00B2721D" w:rsidRPr="0095086C">
        <w:rPr>
          <w:rFonts w:cs="Times New Roman"/>
          <w:b/>
          <w:bCs/>
          <w:i/>
          <w:iCs/>
          <w:color w:val="FF0000"/>
          <w:szCs w:val="28"/>
        </w:rPr>
        <w:t>;</w:t>
      </w:r>
    </w:p>
    <w:p w:rsidR="0046771B" w:rsidRPr="0095086C" w:rsidRDefault="0046771B" w:rsidP="00A90E60">
      <w:pPr>
        <w:spacing w:after="0" w:line="288" w:lineRule="auto"/>
        <w:ind w:firstLine="720"/>
        <w:jc w:val="both"/>
        <w:rPr>
          <w:rFonts w:cs="Times New Roman"/>
          <w:b/>
          <w:bCs/>
          <w:i/>
          <w:iCs/>
          <w:color w:val="FF0000"/>
          <w:szCs w:val="28"/>
        </w:rPr>
      </w:pPr>
      <w:r w:rsidRPr="0095086C">
        <w:rPr>
          <w:rFonts w:cs="Times New Roman"/>
          <w:b/>
          <w:bCs/>
          <w:i/>
          <w:iCs/>
          <w:color w:val="FF0000"/>
          <w:szCs w:val="28"/>
        </w:rPr>
        <w:t xml:space="preserve">- </w:t>
      </w:r>
      <w:r w:rsidR="0095086C" w:rsidRPr="0095086C">
        <w:rPr>
          <w:rFonts w:cs="Times New Roman"/>
          <w:b/>
          <w:bCs/>
          <w:i/>
          <w:iCs/>
          <w:color w:val="FF0000"/>
          <w:szCs w:val="28"/>
        </w:rPr>
        <w:t>Công tác dinh dưỡng tiết chế chỉ áp dụng đối với mô hình bệnh viện;</w:t>
      </w:r>
    </w:p>
    <w:p w:rsidR="00B55A9D" w:rsidRPr="002B74E2" w:rsidRDefault="00B55A9D" w:rsidP="00B55A9D">
      <w:pPr>
        <w:pStyle w:val="Heading2"/>
        <w:spacing w:before="0" w:line="288" w:lineRule="auto"/>
        <w:ind w:firstLine="720"/>
        <w:jc w:val="both"/>
        <w:rPr>
          <w:rFonts w:ascii="Times New Roman" w:hAnsi="Times New Roman" w:cs="Times New Roman"/>
          <w:b/>
          <w:bCs/>
          <w:color w:val="FF0000"/>
          <w:sz w:val="28"/>
          <w:szCs w:val="28"/>
        </w:rPr>
      </w:pPr>
      <w:r w:rsidRPr="002B74E2">
        <w:rPr>
          <w:rFonts w:ascii="Times New Roman" w:hAnsi="Times New Roman" w:cs="Times New Roman"/>
          <w:b/>
          <w:bCs/>
          <w:color w:val="FF0000"/>
          <w:sz w:val="28"/>
          <w:szCs w:val="28"/>
        </w:rPr>
        <w:lastRenderedPageBreak/>
        <w:t>Điều 8</w:t>
      </w:r>
      <w:r>
        <w:rPr>
          <w:rFonts w:ascii="Times New Roman" w:hAnsi="Times New Roman" w:cs="Times New Roman"/>
          <w:b/>
          <w:bCs/>
          <w:color w:val="FF0000"/>
          <w:sz w:val="28"/>
          <w:szCs w:val="28"/>
        </w:rPr>
        <w:t>6</w:t>
      </w:r>
      <w:r w:rsidRPr="002B74E2">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Phòng ngừa sự cố y khoa</w:t>
      </w:r>
    </w:p>
    <w:p w:rsidR="00B55A9D" w:rsidRPr="00B55A9D" w:rsidRDefault="00B55A9D" w:rsidP="00B55A9D">
      <w:pPr>
        <w:spacing w:after="0" w:line="288" w:lineRule="auto"/>
        <w:ind w:firstLine="720"/>
        <w:jc w:val="both"/>
        <w:rPr>
          <w:rFonts w:eastAsia="Times New Roman" w:cs="Times New Roman"/>
          <w:bCs/>
          <w:i/>
          <w:color w:val="FF0000"/>
          <w:szCs w:val="28"/>
          <w:lang w:val="vi-VN"/>
        </w:rPr>
      </w:pPr>
      <w:r w:rsidRPr="00B55A9D">
        <w:rPr>
          <w:rFonts w:eastAsia="Times New Roman" w:cs="Times New Roman"/>
          <w:bCs/>
          <w:i/>
          <w:color w:val="FF0000"/>
          <w:szCs w:val="28"/>
          <w:lang w:val="vi-VN"/>
        </w:rPr>
        <w:t>1. Khi phát hiện sự cố y khoa, nhân viên y tế có trách nhiệm nhận diện và phân biệt sự cố y khoa theo các trường hợp mô tả, diễn biến tình huống, mức độ tổn thương theo quy định của Bộ trưởng Bộ Y tế đồng thời  phải xử lý ngay để bảo đảm an toàn cho người bệnh trước khi báo cáo cho bộ phận tiếp nhận và quản lý sự cố y khoa</w:t>
      </w:r>
      <w:r>
        <w:rPr>
          <w:rFonts w:eastAsia="Times New Roman" w:cs="Times New Roman"/>
          <w:bCs/>
          <w:i/>
          <w:color w:val="FF0000"/>
          <w:szCs w:val="28"/>
        </w:rPr>
        <w:t xml:space="preserve"> của cơ sở khám bệnh, chữa bệnh</w:t>
      </w:r>
      <w:r w:rsidRPr="00B55A9D">
        <w:rPr>
          <w:rFonts w:eastAsia="Times New Roman" w:cs="Times New Roman"/>
          <w:bCs/>
          <w:i/>
          <w:color w:val="FF0000"/>
          <w:szCs w:val="28"/>
          <w:lang w:val="vi-VN"/>
        </w:rPr>
        <w:t>.</w:t>
      </w:r>
    </w:p>
    <w:p w:rsidR="00B55A9D" w:rsidRDefault="00B55A9D" w:rsidP="00B55A9D">
      <w:pPr>
        <w:spacing w:after="0" w:line="288" w:lineRule="auto"/>
        <w:ind w:firstLine="720"/>
        <w:jc w:val="both"/>
        <w:rPr>
          <w:rFonts w:eastAsia="Times New Roman" w:cs="Times New Roman"/>
          <w:bCs/>
          <w:i/>
          <w:color w:val="FF0000"/>
          <w:szCs w:val="28"/>
        </w:rPr>
      </w:pPr>
      <w:r>
        <w:rPr>
          <w:rFonts w:eastAsia="Times New Roman" w:cs="Times New Roman"/>
          <w:bCs/>
          <w:i/>
          <w:color w:val="FF0000"/>
          <w:szCs w:val="28"/>
        </w:rPr>
        <w:t xml:space="preserve">2. Sau khi nhận được báo cáo sự số y khoa, </w:t>
      </w:r>
      <w:r w:rsidRPr="00B55A9D">
        <w:rPr>
          <w:rFonts w:eastAsia="Times New Roman" w:cs="Times New Roman"/>
          <w:bCs/>
          <w:i/>
          <w:color w:val="FF0000"/>
          <w:szCs w:val="28"/>
          <w:lang w:val="vi-VN"/>
        </w:rPr>
        <w:t xml:space="preserve">bộ phận tiếp nhận và quản lý sự cố </w:t>
      </w:r>
      <w:r w:rsidRPr="00A43C7B">
        <w:rPr>
          <w:rFonts w:eastAsia="Times New Roman" w:cs="Times New Roman"/>
          <w:bCs/>
          <w:i/>
          <w:color w:val="FF0000"/>
          <w:szCs w:val="28"/>
        </w:rPr>
        <w:t>y khoa</w:t>
      </w:r>
      <w:r>
        <w:rPr>
          <w:rFonts w:eastAsia="Times New Roman" w:cs="Times New Roman"/>
          <w:bCs/>
          <w:i/>
          <w:color w:val="FF0000"/>
          <w:szCs w:val="28"/>
        </w:rPr>
        <w:t xml:space="preserve"> của cơ sở khám bệnh, chữa bệnh có trách nhiệm </w:t>
      </w:r>
      <w:r w:rsidR="00A43C7B" w:rsidRPr="00A43C7B">
        <w:rPr>
          <w:rFonts w:eastAsia="Times New Roman" w:cs="Times New Roman"/>
          <w:bCs/>
          <w:i/>
          <w:color w:val="FF0000"/>
          <w:szCs w:val="28"/>
        </w:rPr>
        <w:t>tiến hành phân tích nguyên nhân gốc và yếu tố ảnh hưởng gây ra sự cố y khoa, khuyến cáo biện pháp phòng ngừa</w:t>
      </w:r>
      <w:r w:rsidR="00A43C7B">
        <w:rPr>
          <w:rFonts w:eastAsia="Times New Roman" w:cs="Times New Roman"/>
          <w:bCs/>
          <w:i/>
          <w:color w:val="FF0000"/>
          <w:szCs w:val="28"/>
        </w:rPr>
        <w:t>.</w:t>
      </w:r>
    </w:p>
    <w:p w:rsidR="00A43C7B" w:rsidRDefault="00A43C7B" w:rsidP="00B55A9D">
      <w:pPr>
        <w:spacing w:after="0" w:line="288" w:lineRule="auto"/>
        <w:ind w:firstLine="720"/>
        <w:jc w:val="both"/>
        <w:rPr>
          <w:rFonts w:cs="Times New Roman"/>
          <w:bCs/>
          <w:i/>
          <w:color w:val="FF0000"/>
          <w:szCs w:val="28"/>
        </w:rPr>
      </w:pPr>
      <w:r>
        <w:rPr>
          <w:rFonts w:eastAsia="Times New Roman" w:cs="Times New Roman"/>
          <w:bCs/>
          <w:i/>
          <w:color w:val="FF0000"/>
          <w:szCs w:val="28"/>
        </w:rPr>
        <w:t xml:space="preserve">3. Trường hợp sự cố y khoa thuộc trường hợp quy định tại Điều 97 Luật này, cơ sở khám bệnh, chữa bệnh có trách nhiệm thành lập Hội đồng để xác định người hành nghề có </w:t>
      </w:r>
      <w:r w:rsidRPr="00A43C7B">
        <w:rPr>
          <w:rFonts w:cs="Times New Roman"/>
          <w:bCs/>
          <w:i/>
          <w:color w:val="FF0000"/>
          <w:szCs w:val="28"/>
        </w:rPr>
        <w:t>sai sót hoặc không có sai sót chuyên môn kỹ thuật</w:t>
      </w:r>
      <w:r>
        <w:rPr>
          <w:rFonts w:cs="Times New Roman"/>
          <w:bCs/>
          <w:i/>
          <w:color w:val="FF0000"/>
          <w:szCs w:val="28"/>
        </w:rPr>
        <w:t xml:space="preserve"> theo quy định tại Mục 1 Chương VII Luật này.</w:t>
      </w:r>
    </w:p>
    <w:p w:rsidR="00B55A9D" w:rsidRDefault="00A43C7B" w:rsidP="00A43C7B">
      <w:pPr>
        <w:spacing w:after="0" w:line="288" w:lineRule="auto"/>
        <w:ind w:firstLine="720"/>
        <w:jc w:val="both"/>
        <w:rPr>
          <w:rFonts w:cs="Times New Roman"/>
          <w:bCs/>
          <w:i/>
          <w:iCs/>
          <w:color w:val="FF0000"/>
          <w:szCs w:val="28"/>
        </w:rPr>
      </w:pPr>
      <w:r>
        <w:rPr>
          <w:rFonts w:cs="Times New Roman"/>
          <w:bCs/>
          <w:i/>
          <w:color w:val="FF0000"/>
          <w:szCs w:val="28"/>
        </w:rPr>
        <w:t xml:space="preserve">4. </w:t>
      </w:r>
      <w:r w:rsidR="00B55A9D" w:rsidRPr="002B74E2">
        <w:rPr>
          <w:rFonts w:cs="Times New Roman"/>
          <w:bCs/>
          <w:i/>
          <w:iCs/>
          <w:color w:val="FF0000"/>
          <w:szCs w:val="28"/>
        </w:rPr>
        <w:t xml:space="preserve">Bộ trưởng Bộ Y tế quy định chi tiết </w:t>
      </w:r>
      <w:r>
        <w:rPr>
          <w:rFonts w:cs="Times New Roman"/>
          <w:bCs/>
          <w:i/>
          <w:iCs/>
          <w:color w:val="FF0000"/>
          <w:szCs w:val="28"/>
        </w:rPr>
        <w:t>về phòng ngừa sự cố y khoa quy định tại</w:t>
      </w:r>
      <w:r w:rsidR="00B55A9D" w:rsidRPr="002B74E2">
        <w:rPr>
          <w:rFonts w:cs="Times New Roman"/>
          <w:bCs/>
          <w:i/>
          <w:iCs/>
          <w:color w:val="FF0000"/>
          <w:szCs w:val="28"/>
        </w:rPr>
        <w:t xml:space="preserve"> Điều này.</w:t>
      </w:r>
    </w:p>
    <w:p w:rsidR="00FD33B6" w:rsidRPr="004502AE" w:rsidRDefault="00FD33B6" w:rsidP="00A43C7B">
      <w:pPr>
        <w:spacing w:after="0" w:line="288" w:lineRule="auto"/>
        <w:ind w:firstLine="720"/>
        <w:jc w:val="both"/>
        <w:rPr>
          <w:rFonts w:cs="Times New Roman"/>
          <w:b/>
          <w:bCs/>
          <w:i/>
          <w:iCs/>
          <w:color w:val="FF0000"/>
          <w:szCs w:val="28"/>
        </w:rPr>
      </w:pPr>
      <w:r w:rsidRPr="004502AE">
        <w:rPr>
          <w:rFonts w:cs="Times New Roman"/>
          <w:b/>
          <w:bCs/>
          <w:i/>
          <w:iCs/>
          <w:color w:val="FF0000"/>
          <w:szCs w:val="28"/>
        </w:rPr>
        <w:t>- Báo cáo sự cố y khoa;</w:t>
      </w:r>
    </w:p>
    <w:p w:rsidR="00FD33B6" w:rsidRPr="004502AE" w:rsidRDefault="00FD33B6" w:rsidP="00A43C7B">
      <w:pPr>
        <w:spacing w:after="0" w:line="288" w:lineRule="auto"/>
        <w:ind w:firstLine="720"/>
        <w:jc w:val="both"/>
        <w:rPr>
          <w:rFonts w:cs="Times New Roman"/>
          <w:b/>
          <w:bCs/>
          <w:i/>
          <w:iCs/>
          <w:color w:val="FF0000"/>
          <w:szCs w:val="28"/>
        </w:rPr>
      </w:pPr>
      <w:r w:rsidRPr="004502AE">
        <w:rPr>
          <w:rFonts w:cs="Times New Roman"/>
          <w:b/>
          <w:bCs/>
          <w:i/>
          <w:iCs/>
          <w:color w:val="FF0000"/>
          <w:szCs w:val="28"/>
        </w:rPr>
        <w:t xml:space="preserve">- </w:t>
      </w:r>
      <w:r w:rsidR="00670474" w:rsidRPr="004502AE">
        <w:rPr>
          <w:rFonts w:cs="Times New Roman"/>
          <w:b/>
          <w:bCs/>
          <w:i/>
          <w:iCs/>
          <w:color w:val="FF0000"/>
          <w:szCs w:val="28"/>
        </w:rPr>
        <w:t>Phân tích sự cố;</w:t>
      </w:r>
    </w:p>
    <w:p w:rsidR="00670474" w:rsidRPr="004502AE" w:rsidRDefault="00670474" w:rsidP="00A43C7B">
      <w:pPr>
        <w:spacing w:after="0" w:line="288" w:lineRule="auto"/>
        <w:ind w:firstLine="720"/>
        <w:jc w:val="both"/>
        <w:rPr>
          <w:rFonts w:cs="Times New Roman"/>
          <w:b/>
          <w:bCs/>
          <w:i/>
          <w:iCs/>
          <w:color w:val="FF0000"/>
          <w:szCs w:val="28"/>
        </w:rPr>
      </w:pPr>
      <w:r w:rsidRPr="004502AE">
        <w:rPr>
          <w:rFonts w:cs="Times New Roman"/>
          <w:b/>
          <w:bCs/>
          <w:i/>
          <w:iCs/>
          <w:color w:val="FF0000"/>
          <w:szCs w:val="28"/>
        </w:rPr>
        <w:t>- Phòng ngừa sự cố;</w:t>
      </w:r>
    </w:p>
    <w:p w:rsidR="00670474" w:rsidRPr="002B74E2" w:rsidRDefault="00670474" w:rsidP="00A43C7B">
      <w:pPr>
        <w:spacing w:after="0" w:line="288" w:lineRule="auto"/>
        <w:ind w:firstLine="720"/>
        <w:jc w:val="both"/>
        <w:rPr>
          <w:rFonts w:cs="Times New Roman"/>
          <w:bCs/>
          <w:i/>
          <w:iCs/>
          <w:color w:val="FF0000"/>
          <w:szCs w:val="28"/>
        </w:rPr>
      </w:pPr>
    </w:p>
    <w:p w:rsidR="00811210" w:rsidRPr="002B74E2" w:rsidRDefault="00811210" w:rsidP="002B74E2">
      <w:pPr>
        <w:spacing w:after="0" w:line="300" w:lineRule="auto"/>
        <w:jc w:val="center"/>
        <w:outlineLvl w:val="0"/>
        <w:rPr>
          <w:rFonts w:cs="Times New Roman"/>
          <w:b/>
          <w:bCs/>
          <w:iCs/>
          <w:szCs w:val="28"/>
        </w:rPr>
      </w:pPr>
      <w:r w:rsidRPr="002B74E2">
        <w:rPr>
          <w:rFonts w:cs="Times New Roman"/>
          <w:b/>
          <w:bCs/>
          <w:iCs/>
          <w:szCs w:val="28"/>
        </w:rPr>
        <w:t>Chương VI</w:t>
      </w:r>
      <w:r w:rsidR="00DE3ECB" w:rsidRPr="002B74E2">
        <w:rPr>
          <w:rFonts w:cs="Times New Roman"/>
          <w:b/>
          <w:bCs/>
          <w:iCs/>
          <w:szCs w:val="28"/>
        </w:rPr>
        <w:br/>
      </w:r>
      <w:r w:rsidRPr="002B74E2">
        <w:rPr>
          <w:rFonts w:cs="Times New Roman"/>
          <w:b/>
          <w:bCs/>
          <w:iCs/>
          <w:szCs w:val="28"/>
        </w:rPr>
        <w:t xml:space="preserve">ÁP DỤNG KỸ THUẬT, PHƯƠNG PHÁP MỚI </w:t>
      </w:r>
      <w:r w:rsidR="00A90E60">
        <w:rPr>
          <w:rFonts w:cs="Times New Roman"/>
          <w:b/>
          <w:bCs/>
          <w:iCs/>
          <w:szCs w:val="28"/>
        </w:rPr>
        <w:br/>
      </w:r>
      <w:r w:rsidRPr="002B74E2">
        <w:rPr>
          <w:rFonts w:cs="Times New Roman"/>
          <w:b/>
          <w:bCs/>
          <w:iCs/>
          <w:szCs w:val="28"/>
        </w:rPr>
        <w:t>TRONG KHÁM BỆNH, CHỮA BỆNH</w:t>
      </w:r>
    </w:p>
    <w:p w:rsidR="00CC6191" w:rsidRPr="002B74E2" w:rsidRDefault="00CC6191" w:rsidP="002B74E2">
      <w:pPr>
        <w:spacing w:after="0" w:line="300" w:lineRule="auto"/>
        <w:ind w:firstLine="720"/>
        <w:jc w:val="both"/>
        <w:rPr>
          <w:rFonts w:cs="Times New Roman"/>
          <w:bCs/>
          <w:iCs/>
          <w:color w:val="000000" w:themeColor="text1"/>
          <w:szCs w:val="28"/>
        </w:rPr>
      </w:pPr>
    </w:p>
    <w:p w:rsidR="00811210" w:rsidRPr="002B74E2" w:rsidRDefault="00811210"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Điề</w:t>
      </w:r>
      <w:r w:rsidR="00997672" w:rsidRPr="002B74E2">
        <w:rPr>
          <w:rFonts w:ascii="Times New Roman" w:hAnsi="Times New Roman" w:cs="Times New Roman"/>
          <w:b/>
          <w:bCs/>
          <w:color w:val="000000" w:themeColor="text1"/>
          <w:sz w:val="28"/>
          <w:szCs w:val="28"/>
        </w:rPr>
        <w:t xml:space="preserve">u </w:t>
      </w:r>
      <w:r w:rsidR="00535AE0" w:rsidRPr="002B74E2">
        <w:rPr>
          <w:rFonts w:ascii="Times New Roman" w:hAnsi="Times New Roman" w:cs="Times New Roman"/>
          <w:b/>
          <w:bCs/>
          <w:color w:val="000000" w:themeColor="text1"/>
          <w:sz w:val="28"/>
          <w:szCs w:val="28"/>
        </w:rPr>
        <w:t>8</w:t>
      </w:r>
      <w:r w:rsidR="00A43C7B">
        <w:rPr>
          <w:rFonts w:ascii="Times New Roman" w:hAnsi="Times New Roman" w:cs="Times New Roman"/>
          <w:b/>
          <w:bCs/>
          <w:color w:val="000000" w:themeColor="text1"/>
          <w:sz w:val="28"/>
          <w:szCs w:val="28"/>
        </w:rPr>
        <w:t>7</w:t>
      </w:r>
      <w:r w:rsidRPr="002B74E2">
        <w:rPr>
          <w:rFonts w:ascii="Times New Roman" w:hAnsi="Times New Roman" w:cs="Times New Roman"/>
          <w:b/>
          <w:bCs/>
          <w:color w:val="000000" w:themeColor="text1"/>
          <w:sz w:val="28"/>
          <w:szCs w:val="28"/>
        </w:rPr>
        <w:t>. Kỹ thuật, phương pháp mới trong khám bệnh, chữa bệnh</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Kỹ thuật, phương pháp được nghiên cứu lần đầu tiên ở Việt Nam đã hoàn thành việc nghiên cứu</w:t>
      </w:r>
      <w:r w:rsidR="00DE3ECB" w:rsidRPr="002B74E2">
        <w:rPr>
          <w:i/>
          <w:color w:val="FF0000"/>
          <w:sz w:val="28"/>
          <w:szCs w:val="28"/>
          <w:lang w:val="pt-BR"/>
        </w:rPr>
        <w:t>.</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pacing w:val="-2"/>
          <w:sz w:val="28"/>
          <w:szCs w:val="28"/>
          <w:lang w:val="pt-BR"/>
        </w:rPr>
        <w:t>2. Kỹ thuật, phương pháp được nghiên cứu lần đầu tiên ở nước ngoài</w:t>
      </w:r>
      <w:r w:rsidR="00997672" w:rsidRPr="002B74E2">
        <w:rPr>
          <w:i/>
          <w:color w:val="FF0000"/>
          <w:spacing w:val="-2"/>
          <w:sz w:val="28"/>
          <w:szCs w:val="28"/>
          <w:lang w:val="pt-BR"/>
        </w:rPr>
        <w:t>,</w:t>
      </w:r>
      <w:r w:rsidRPr="002B74E2">
        <w:rPr>
          <w:i/>
          <w:color w:val="FF0000"/>
          <w:spacing w:val="-2"/>
          <w:sz w:val="28"/>
          <w:szCs w:val="28"/>
          <w:lang w:val="pt-BR"/>
        </w:rPr>
        <w:t xml:space="preserve"> đã hoàn thành việc nghiên cứu</w:t>
      </w:r>
      <w:r w:rsidR="00DE3ECB" w:rsidRPr="002B74E2">
        <w:rPr>
          <w:i/>
          <w:color w:val="FF0000"/>
          <w:spacing w:val="-2"/>
          <w:sz w:val="28"/>
          <w:szCs w:val="28"/>
          <w:lang w:val="pt-BR"/>
        </w:rPr>
        <w:t xml:space="preserve"> và được cơ quan có thẩm quyền của nước sở tại phê duyệt kết quả nghiên cứu</w:t>
      </w:r>
      <w:r w:rsidRPr="002B74E2">
        <w:rPr>
          <w:i/>
          <w:color w:val="FF0000"/>
          <w:spacing w:val="-2"/>
          <w:sz w:val="28"/>
          <w:szCs w:val="28"/>
          <w:lang w:val="pt-BR"/>
        </w:rPr>
        <w:t>.</w:t>
      </w:r>
    </w:p>
    <w:p w:rsidR="00A71EEF"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 xml:space="preserve">3. Kỹ thuật, phương pháp đã được cơ quan nhà nước có thẩm quyền của nước ngoài cho phép áp dụng chính thức tại ít nhất một cơ sở khám bệnh, chữa bệnh ở nước </w:t>
      </w:r>
      <w:r w:rsidR="00DE3ECB" w:rsidRPr="002B74E2">
        <w:rPr>
          <w:i/>
          <w:color w:val="FF0000"/>
          <w:sz w:val="28"/>
          <w:szCs w:val="28"/>
          <w:lang w:val="pt-BR"/>
        </w:rPr>
        <w:t xml:space="preserve">đó </w:t>
      </w:r>
      <w:r w:rsidRPr="002B74E2">
        <w:rPr>
          <w:i/>
          <w:color w:val="FF0000"/>
          <w:sz w:val="28"/>
          <w:szCs w:val="28"/>
          <w:lang w:val="pt-BR"/>
        </w:rPr>
        <w:t>nhưng lần đầu tiên áp dụng tại Việt Nam</w:t>
      </w:r>
      <w:r w:rsidR="00A71EEF" w:rsidRPr="002B74E2">
        <w:rPr>
          <w:i/>
          <w:color w:val="FF0000"/>
          <w:sz w:val="28"/>
          <w:szCs w:val="28"/>
          <w:lang w:val="pt-BR"/>
        </w:rPr>
        <w:t>.</w:t>
      </w:r>
    </w:p>
    <w:p w:rsidR="00811210" w:rsidRPr="002B74E2" w:rsidRDefault="00A71E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4</w:t>
      </w:r>
      <w:r w:rsidR="00811210" w:rsidRPr="002B74E2">
        <w:rPr>
          <w:i/>
          <w:color w:val="FF0000"/>
          <w:sz w:val="28"/>
          <w:szCs w:val="28"/>
          <w:lang w:val="pt-BR"/>
        </w:rPr>
        <w:t xml:space="preserve">. </w:t>
      </w:r>
      <w:r w:rsidRPr="002B74E2">
        <w:rPr>
          <w:i/>
          <w:color w:val="FF0000"/>
          <w:sz w:val="28"/>
          <w:szCs w:val="28"/>
          <w:lang w:val="pt-BR"/>
        </w:rPr>
        <w:t xml:space="preserve">Kỹ thuật, phương pháp </w:t>
      </w:r>
      <w:r w:rsidR="00DE3ECB" w:rsidRPr="002B74E2">
        <w:rPr>
          <w:i/>
          <w:color w:val="FF0000"/>
          <w:sz w:val="28"/>
          <w:szCs w:val="28"/>
          <w:lang w:val="pt-BR"/>
        </w:rPr>
        <w:t xml:space="preserve">đã được Bộ Y tế phân loại phẫu thuật, thủ thuật là loại đặc biệt, loại I và đã </w:t>
      </w:r>
      <w:r w:rsidRPr="002B74E2">
        <w:rPr>
          <w:i/>
          <w:color w:val="FF0000"/>
          <w:sz w:val="28"/>
          <w:szCs w:val="28"/>
          <w:lang w:val="pt-BR"/>
        </w:rPr>
        <w:t xml:space="preserve">được </w:t>
      </w:r>
      <w:r w:rsidR="00DE3ECB" w:rsidRPr="002B74E2">
        <w:rPr>
          <w:i/>
          <w:color w:val="FF0000"/>
          <w:sz w:val="28"/>
          <w:szCs w:val="28"/>
          <w:lang w:val="pt-BR"/>
        </w:rPr>
        <w:t>áp dụng chính thức tại ít nhất một</w:t>
      </w:r>
      <w:r w:rsidRPr="002B74E2">
        <w:rPr>
          <w:i/>
          <w:color w:val="FF0000"/>
          <w:sz w:val="28"/>
          <w:szCs w:val="28"/>
          <w:lang w:val="pt-BR"/>
        </w:rPr>
        <w:t xml:space="preserve"> </w:t>
      </w:r>
      <w:r w:rsidR="00DE3ECB" w:rsidRPr="002B74E2">
        <w:rPr>
          <w:i/>
          <w:color w:val="FF0000"/>
          <w:sz w:val="28"/>
          <w:szCs w:val="28"/>
          <w:lang w:val="pt-BR"/>
        </w:rPr>
        <w:t xml:space="preserve">cơ sở khám bệnh, chữa </w:t>
      </w:r>
      <w:r w:rsidR="00DE3ECB" w:rsidRPr="002B74E2">
        <w:rPr>
          <w:i/>
          <w:color w:val="FF0000"/>
          <w:sz w:val="28"/>
          <w:szCs w:val="28"/>
          <w:lang w:val="pt-BR"/>
        </w:rPr>
        <w:lastRenderedPageBreak/>
        <w:t xml:space="preserve">bệnh ở </w:t>
      </w:r>
      <w:r w:rsidRPr="002B74E2">
        <w:rPr>
          <w:i/>
          <w:color w:val="FF0000"/>
          <w:sz w:val="28"/>
          <w:szCs w:val="28"/>
          <w:lang w:val="pt-BR"/>
        </w:rPr>
        <w:t xml:space="preserve">Việt Nam, nhưng lần đầu tiên áp dụng tại một cơ sở khám bệnh, chữa bệnh </w:t>
      </w:r>
      <w:r w:rsidR="00DE3ECB" w:rsidRPr="002B74E2">
        <w:rPr>
          <w:i/>
          <w:color w:val="FF0000"/>
          <w:sz w:val="28"/>
          <w:szCs w:val="28"/>
          <w:lang w:val="pt-BR"/>
        </w:rPr>
        <w:t>khác.</w:t>
      </w:r>
    </w:p>
    <w:p w:rsidR="00811210" w:rsidRPr="002B74E2" w:rsidRDefault="00811210"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t xml:space="preserve">Điều </w:t>
      </w:r>
      <w:r w:rsidR="00535AE0" w:rsidRPr="002B74E2">
        <w:rPr>
          <w:rFonts w:ascii="Times New Roman" w:hAnsi="Times New Roman" w:cs="Times New Roman"/>
          <w:b/>
          <w:bCs/>
          <w:color w:val="000000" w:themeColor="text1"/>
          <w:sz w:val="28"/>
          <w:szCs w:val="28"/>
        </w:rPr>
        <w:t>8</w:t>
      </w:r>
      <w:r w:rsidR="00A43C7B">
        <w:rPr>
          <w:rFonts w:ascii="Times New Roman" w:hAnsi="Times New Roman" w:cs="Times New Roman"/>
          <w:b/>
          <w:bCs/>
          <w:color w:val="000000" w:themeColor="text1"/>
          <w:sz w:val="28"/>
          <w:szCs w:val="28"/>
        </w:rPr>
        <w:t>8</w:t>
      </w:r>
      <w:r w:rsidRPr="002B74E2">
        <w:rPr>
          <w:rFonts w:ascii="Times New Roman" w:hAnsi="Times New Roman" w:cs="Times New Roman"/>
          <w:b/>
          <w:bCs/>
          <w:color w:val="000000" w:themeColor="text1"/>
          <w:sz w:val="28"/>
          <w:szCs w:val="28"/>
        </w:rPr>
        <w:t xml:space="preserve">. Điều kiện áp dụng kỹ thuật, phương pháp mới trong khám bệnh, chữa bệnh tại Việt Nam </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1. Tổ chức</w:t>
      </w:r>
      <w:r w:rsidR="00A71EEF" w:rsidRPr="002B74E2">
        <w:rPr>
          <w:i/>
          <w:color w:val="FF0000"/>
          <w:sz w:val="28"/>
          <w:szCs w:val="28"/>
          <w:lang w:val="pt-BR"/>
        </w:rPr>
        <w:t>:</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pacing w:val="-6"/>
          <w:sz w:val="28"/>
          <w:szCs w:val="28"/>
          <w:lang w:val="pt-BR"/>
        </w:rPr>
        <w:t>Cơ sở khám bệnh, chữa bệnh dự kiến áp dụng kỹ thuật mới, phương pháp mới phải có giấy phép hoạt động theo quy định của pháp luật về khám bệnh, chữa bệnh.</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2. Nhân lực</w:t>
      </w:r>
      <w:r w:rsidR="00A71EEF" w:rsidRPr="002B74E2">
        <w:rPr>
          <w:i/>
          <w:color w:val="FF0000"/>
          <w:sz w:val="28"/>
          <w:szCs w:val="28"/>
          <w:lang w:val="pt-BR"/>
        </w:rPr>
        <w:t>:</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a) Có đủ </w:t>
      </w:r>
      <w:r w:rsidR="00A71EEF" w:rsidRPr="002B74E2">
        <w:rPr>
          <w:i/>
          <w:color w:val="FF0000"/>
          <w:sz w:val="28"/>
          <w:szCs w:val="28"/>
          <w:lang w:val="pt-BR"/>
        </w:rPr>
        <w:t>nhân lực</w:t>
      </w:r>
      <w:r w:rsidRPr="002B74E2">
        <w:rPr>
          <w:i/>
          <w:color w:val="FF0000"/>
          <w:sz w:val="28"/>
          <w:szCs w:val="28"/>
          <w:lang w:val="pt-BR"/>
        </w:rPr>
        <w:t xml:space="preserve"> để thực hiện kỹ thuật mới, phương pháp mới theo quy trình kỹ thuật đã được phê duyệt quy định tại</w:t>
      </w:r>
      <w:r w:rsidR="006A0DE4" w:rsidRPr="002B74E2">
        <w:rPr>
          <w:i/>
          <w:color w:val="FF0000"/>
          <w:sz w:val="28"/>
          <w:szCs w:val="28"/>
          <w:lang w:val="pt-BR"/>
        </w:rPr>
        <w:t xml:space="preserve"> khoản 4 Đ</w:t>
      </w:r>
      <w:r w:rsidRPr="002B74E2">
        <w:rPr>
          <w:i/>
          <w:color w:val="FF0000"/>
          <w:sz w:val="28"/>
          <w:szCs w:val="28"/>
          <w:lang w:val="pt-BR"/>
        </w:rPr>
        <w:t>iều này.</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 Người thực hiện kỹ thuật mới, phương pháp mới phải đáp ứng đủ các điều kiện sau đây:</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 Có </w:t>
      </w:r>
      <w:r w:rsidR="00A71EEF" w:rsidRPr="002B74E2">
        <w:rPr>
          <w:i/>
          <w:color w:val="FF0000"/>
          <w:sz w:val="28"/>
          <w:szCs w:val="28"/>
          <w:lang w:val="pt-BR"/>
        </w:rPr>
        <w:t>giấy phép</w:t>
      </w:r>
      <w:r w:rsidRPr="002B74E2">
        <w:rPr>
          <w:i/>
          <w:color w:val="FF0000"/>
          <w:sz w:val="28"/>
          <w:szCs w:val="28"/>
          <w:lang w:val="pt-BR"/>
        </w:rPr>
        <w:t xml:space="preserve"> hành nghề khám bệnh, chữa bệnh mà phạm vi chuyên môn hành nghề phù hợp với kỹ thuật mới, phương pháp mới.</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 Có </w:t>
      </w:r>
      <w:r w:rsidR="00A71EEF" w:rsidRPr="002B74E2">
        <w:rPr>
          <w:i/>
          <w:color w:val="FF0000"/>
          <w:sz w:val="28"/>
          <w:szCs w:val="28"/>
          <w:lang w:val="pt-BR"/>
        </w:rPr>
        <w:t xml:space="preserve">chứng chỉ </w:t>
      </w:r>
      <w:r w:rsidRPr="002B74E2">
        <w:rPr>
          <w:i/>
          <w:color w:val="FF0000"/>
          <w:sz w:val="28"/>
          <w:szCs w:val="28"/>
          <w:lang w:val="pt-BR"/>
        </w:rPr>
        <w:t xml:space="preserve">hoặc </w:t>
      </w:r>
      <w:r w:rsidR="00A71EEF" w:rsidRPr="002B74E2">
        <w:rPr>
          <w:i/>
          <w:color w:val="FF0000"/>
          <w:sz w:val="28"/>
          <w:szCs w:val="28"/>
          <w:lang w:val="pt-BR"/>
        </w:rPr>
        <w:t xml:space="preserve">chứng nhận </w:t>
      </w:r>
      <w:r w:rsidRPr="002B74E2">
        <w:rPr>
          <w:i/>
          <w:color w:val="FF0000"/>
          <w:sz w:val="28"/>
          <w:szCs w:val="28"/>
          <w:lang w:val="pt-BR"/>
        </w:rPr>
        <w:t>đã được đào tạo về kỹ thuật mới, phương pháp mới dự kiến thực hiện, do cơ sở có chức năng đào tạo cấp hoặc giấy chứng nhận về việc chuyển giao kỹ thuật do cơ sở khám bệnh, chữa bệnh trong nước hoặc nước ngoài cấp.</w:t>
      </w:r>
    </w:p>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 xml:space="preserve">- Là người </w:t>
      </w:r>
      <w:r w:rsidR="00A71EEF" w:rsidRPr="002B74E2">
        <w:rPr>
          <w:i/>
          <w:color w:val="FF0000"/>
          <w:sz w:val="28"/>
          <w:szCs w:val="28"/>
          <w:lang w:val="pt-BR"/>
        </w:rPr>
        <w:t>có đăng ký hành nghề</w:t>
      </w:r>
      <w:r w:rsidRPr="002B74E2">
        <w:rPr>
          <w:i/>
          <w:color w:val="FF0000"/>
          <w:sz w:val="28"/>
          <w:szCs w:val="28"/>
          <w:lang w:val="pt-BR"/>
        </w:rPr>
        <w:t xml:space="preserve"> tại cơ sở khám bệnh, chữa bệnh.</w:t>
      </w:r>
    </w:p>
    <w:p w:rsidR="00A71EEF" w:rsidRPr="002B74E2" w:rsidRDefault="00A71EEF" w:rsidP="002B74E2">
      <w:pPr>
        <w:pStyle w:val="NormalWeb"/>
        <w:shd w:val="clear" w:color="auto" w:fill="FFFFFF"/>
        <w:spacing w:before="0" w:beforeAutospacing="0" w:after="0" w:afterAutospacing="0" w:line="300" w:lineRule="auto"/>
        <w:ind w:firstLine="720"/>
        <w:jc w:val="both"/>
        <w:rPr>
          <w:i/>
          <w:color w:val="FF0000"/>
          <w:sz w:val="28"/>
          <w:szCs w:val="28"/>
          <w:lang w:val="pt-BR"/>
        </w:rPr>
      </w:pPr>
      <w:bookmarkStart w:id="39" w:name="dieu_5"/>
      <w:r w:rsidRPr="002B74E2">
        <w:rPr>
          <w:bCs/>
          <w:i/>
          <w:color w:val="FF0000"/>
          <w:sz w:val="28"/>
          <w:szCs w:val="28"/>
          <w:lang w:val="pt-BR"/>
        </w:rPr>
        <w:t>3.</w:t>
      </w:r>
      <w:r w:rsidR="00811210" w:rsidRPr="002B74E2">
        <w:rPr>
          <w:bCs/>
          <w:i/>
          <w:color w:val="FF0000"/>
          <w:sz w:val="28"/>
          <w:szCs w:val="28"/>
          <w:lang w:val="pt-BR"/>
        </w:rPr>
        <w:t xml:space="preserve"> </w:t>
      </w:r>
      <w:r w:rsidRPr="002B74E2">
        <w:rPr>
          <w:bCs/>
          <w:i/>
          <w:color w:val="FF0000"/>
          <w:sz w:val="28"/>
          <w:szCs w:val="28"/>
          <w:lang w:val="pt-BR"/>
        </w:rPr>
        <w:t>C</w:t>
      </w:r>
      <w:r w:rsidR="00811210" w:rsidRPr="002B74E2">
        <w:rPr>
          <w:bCs/>
          <w:i/>
          <w:color w:val="FF0000"/>
          <w:sz w:val="28"/>
          <w:szCs w:val="28"/>
          <w:lang w:val="pt-BR"/>
        </w:rPr>
        <w:t>ơ sở vật chất</w:t>
      </w:r>
      <w:bookmarkEnd w:id="39"/>
      <w:r w:rsidRPr="002B74E2">
        <w:rPr>
          <w:bCs/>
          <w:i/>
          <w:color w:val="FF0000"/>
          <w:sz w:val="28"/>
          <w:szCs w:val="28"/>
          <w:lang w:val="pt-BR"/>
        </w:rPr>
        <w:t xml:space="preserve">, trang thiết bị và các điều kiện khác </w:t>
      </w:r>
      <w:r w:rsidRPr="002B74E2">
        <w:rPr>
          <w:i/>
          <w:color w:val="FF0000"/>
          <w:sz w:val="28"/>
          <w:szCs w:val="28"/>
          <w:lang w:val="pt-BR"/>
        </w:rPr>
        <w:t xml:space="preserve">đáp ứng yêu cầu thực hiện quy trình kỹ thuật mới, phương pháp mới theo quy trình kỹ thuật đã được phê duyệt quy định </w:t>
      </w:r>
      <w:r w:rsidR="006A0DE4" w:rsidRPr="002B74E2">
        <w:rPr>
          <w:i/>
          <w:color w:val="FF0000"/>
          <w:sz w:val="28"/>
          <w:szCs w:val="28"/>
          <w:lang w:val="pt-BR"/>
        </w:rPr>
        <w:t>tại khoản 4 Điều này.</w:t>
      </w:r>
    </w:p>
    <w:p w:rsidR="006A0DE4" w:rsidRPr="002B74E2" w:rsidRDefault="003350A6" w:rsidP="002B74E2">
      <w:pPr>
        <w:pStyle w:val="NormalWeb"/>
        <w:shd w:val="clear" w:color="auto" w:fill="FFFFFF"/>
        <w:spacing w:before="0" w:beforeAutospacing="0" w:after="0" w:afterAutospacing="0" w:line="300" w:lineRule="auto"/>
        <w:ind w:firstLine="720"/>
        <w:jc w:val="both"/>
        <w:rPr>
          <w:i/>
          <w:color w:val="FF0000"/>
          <w:sz w:val="28"/>
          <w:szCs w:val="28"/>
          <w:lang w:val="pt-BR"/>
        </w:rPr>
      </w:pPr>
      <w:bookmarkStart w:id="40" w:name="dieu_7"/>
      <w:r w:rsidRPr="002B74E2">
        <w:rPr>
          <w:bCs/>
          <w:i/>
          <w:color w:val="FF0000"/>
          <w:sz w:val="28"/>
          <w:szCs w:val="28"/>
          <w:lang w:val="pt-BR"/>
        </w:rPr>
        <w:t>4</w:t>
      </w:r>
      <w:r w:rsidRPr="002B74E2">
        <w:rPr>
          <w:i/>
          <w:color w:val="FF0000"/>
          <w:sz w:val="28"/>
          <w:szCs w:val="28"/>
          <w:lang w:val="pt-BR"/>
        </w:rPr>
        <w:t xml:space="preserve">. Có quy trình kỹ thuật để triển khai áp dụng kỹ thuật mới, phương pháp mới được </w:t>
      </w:r>
      <w:r w:rsidR="006A0DE4" w:rsidRPr="002B74E2">
        <w:rPr>
          <w:i/>
          <w:color w:val="FF0000"/>
          <w:sz w:val="28"/>
          <w:szCs w:val="28"/>
          <w:lang w:val="pt-BR"/>
        </w:rPr>
        <w:t>người đứng đầu cơ sở khám bệnh, chữa bệnh phê duyệt trên cơ sở tư vấn của Hội đồng đạo đức trong nghiên cứu y sinh học của cơ sở khám bệnh, chữa bệnh, trừ trường hợp đã có quy trình kỹ thuật được Bộ trưởng Bộ Y tế ban hành.</w:t>
      </w:r>
    </w:p>
    <w:p w:rsidR="003350A6" w:rsidRPr="002B74E2" w:rsidRDefault="003350A6"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bCs/>
          <w:i/>
          <w:color w:val="FF0000"/>
          <w:sz w:val="28"/>
          <w:szCs w:val="28"/>
          <w:lang w:val="pt-BR"/>
        </w:rPr>
        <w:t>Quy trình kỹ thuật phải bao gồm tối thiểu các nội dung sau: Tên quy trình; đại cương/định nghĩa; chỉ định; chống chỉ định; hướng dẫn việc chuẩn bị, thực hiện quy trình (yêu cầu nhân lực, cơ sở vật chất, trang thiết bị, thuốc, vật tư và các điều kiện khác); các bước tiến hành; theo dõi; xử trí tai biến và các ghi chú nếu cần.</w:t>
      </w:r>
    </w:p>
    <w:bookmarkEnd w:id="40"/>
    <w:p w:rsidR="00811210"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Bộ trưởng Bộ Y tế</w:t>
      </w:r>
      <w:r w:rsidR="006A0DE4" w:rsidRPr="002B74E2">
        <w:rPr>
          <w:i/>
          <w:color w:val="FF0000"/>
          <w:sz w:val="28"/>
          <w:szCs w:val="28"/>
          <w:lang w:val="pt-BR"/>
        </w:rPr>
        <w:t xml:space="preserve"> quy định cụ thể nội dung khung quy trình kỹ thuật quy định </w:t>
      </w:r>
      <w:r w:rsidRPr="002B74E2">
        <w:rPr>
          <w:i/>
          <w:color w:val="FF0000"/>
          <w:sz w:val="28"/>
          <w:szCs w:val="28"/>
          <w:lang w:val="pt-BR"/>
        </w:rPr>
        <w:t>tạ</w:t>
      </w:r>
      <w:r w:rsidR="006A0DE4" w:rsidRPr="002B74E2">
        <w:rPr>
          <w:i/>
          <w:color w:val="FF0000"/>
          <w:sz w:val="28"/>
          <w:szCs w:val="28"/>
          <w:lang w:val="pt-BR"/>
        </w:rPr>
        <w:t xml:space="preserve">i Khoản </w:t>
      </w:r>
      <w:r w:rsidRPr="002B74E2">
        <w:rPr>
          <w:i/>
          <w:color w:val="FF0000"/>
          <w:sz w:val="28"/>
          <w:szCs w:val="28"/>
          <w:lang w:val="pt-BR"/>
        </w:rPr>
        <w:t>này.</w:t>
      </w:r>
    </w:p>
    <w:p w:rsidR="00811210" w:rsidRPr="002B74E2" w:rsidRDefault="00811210" w:rsidP="002B74E2">
      <w:pPr>
        <w:pStyle w:val="Heading2"/>
        <w:spacing w:before="0" w:line="300" w:lineRule="auto"/>
        <w:ind w:firstLine="720"/>
        <w:jc w:val="both"/>
        <w:rPr>
          <w:rFonts w:ascii="Times New Roman" w:hAnsi="Times New Roman" w:cs="Times New Roman"/>
          <w:b/>
          <w:bCs/>
          <w:color w:val="000000" w:themeColor="text1"/>
          <w:sz w:val="28"/>
          <w:szCs w:val="28"/>
        </w:rPr>
      </w:pPr>
      <w:r w:rsidRPr="002B74E2">
        <w:rPr>
          <w:rFonts w:ascii="Times New Roman" w:hAnsi="Times New Roman" w:cs="Times New Roman"/>
          <w:b/>
          <w:bCs/>
          <w:color w:val="000000" w:themeColor="text1"/>
          <w:sz w:val="28"/>
          <w:szCs w:val="28"/>
        </w:rPr>
        <w:lastRenderedPageBreak/>
        <w:t>Điề</w:t>
      </w:r>
      <w:r w:rsidR="00997672" w:rsidRPr="002B74E2">
        <w:rPr>
          <w:rFonts w:ascii="Times New Roman" w:hAnsi="Times New Roman" w:cs="Times New Roman"/>
          <w:b/>
          <w:bCs/>
          <w:color w:val="000000" w:themeColor="text1"/>
          <w:sz w:val="28"/>
          <w:szCs w:val="28"/>
        </w:rPr>
        <w:t xml:space="preserve">u </w:t>
      </w:r>
      <w:r w:rsidR="00535AE0" w:rsidRPr="002B74E2">
        <w:rPr>
          <w:rFonts w:ascii="Times New Roman" w:hAnsi="Times New Roman" w:cs="Times New Roman"/>
          <w:b/>
          <w:bCs/>
          <w:color w:val="000000" w:themeColor="text1"/>
          <w:sz w:val="28"/>
          <w:szCs w:val="28"/>
        </w:rPr>
        <w:t>8</w:t>
      </w:r>
      <w:r w:rsidR="00A43C7B">
        <w:rPr>
          <w:rFonts w:ascii="Times New Roman" w:hAnsi="Times New Roman" w:cs="Times New Roman"/>
          <w:b/>
          <w:bCs/>
          <w:color w:val="000000" w:themeColor="text1"/>
          <w:sz w:val="28"/>
          <w:szCs w:val="28"/>
        </w:rPr>
        <w:t>9</w:t>
      </w:r>
      <w:r w:rsidRPr="002B74E2">
        <w:rPr>
          <w:rFonts w:ascii="Times New Roman" w:hAnsi="Times New Roman" w:cs="Times New Roman"/>
          <w:b/>
          <w:bCs/>
          <w:color w:val="000000" w:themeColor="text1"/>
          <w:sz w:val="28"/>
          <w:szCs w:val="28"/>
        </w:rPr>
        <w:t>. Thẩm quyền cho phép áp dụng kỹ thuật, phương pháp mới</w:t>
      </w:r>
    </w:p>
    <w:p w:rsidR="00A763B4" w:rsidRPr="002B74E2" w:rsidRDefault="00811210" w:rsidP="002B74E2">
      <w:pPr>
        <w:spacing w:after="0" w:line="300" w:lineRule="auto"/>
        <w:ind w:firstLine="720"/>
        <w:jc w:val="both"/>
        <w:rPr>
          <w:rFonts w:cs="Times New Roman"/>
          <w:szCs w:val="28"/>
        </w:rPr>
      </w:pPr>
      <w:r w:rsidRPr="002B74E2">
        <w:rPr>
          <w:rFonts w:cs="Times New Roman"/>
          <w:szCs w:val="28"/>
        </w:rPr>
        <w:t>1. Bộ trưởng Bộ Y tế tổ chức thẩm định và cho phép áp dụng lần đầu kỹ thuật, phương pháp mới</w:t>
      </w:r>
      <w:r w:rsidR="00A763B4" w:rsidRPr="002B74E2">
        <w:rPr>
          <w:rFonts w:cs="Times New Roman"/>
          <w:szCs w:val="28"/>
        </w:rPr>
        <w:t xml:space="preserve"> đối với:</w:t>
      </w:r>
    </w:p>
    <w:p w:rsidR="00A763B4" w:rsidRPr="002B74E2" w:rsidRDefault="00A763B4" w:rsidP="002B74E2">
      <w:pPr>
        <w:spacing w:after="0" w:line="300" w:lineRule="auto"/>
        <w:ind w:firstLine="720"/>
        <w:jc w:val="both"/>
        <w:rPr>
          <w:rFonts w:cs="Times New Roman"/>
          <w:i/>
          <w:color w:val="FF0000"/>
          <w:szCs w:val="28"/>
        </w:rPr>
      </w:pPr>
      <w:r w:rsidRPr="002B74E2">
        <w:rPr>
          <w:rFonts w:cs="Times New Roman"/>
          <w:i/>
          <w:color w:val="FF0000"/>
          <w:szCs w:val="28"/>
        </w:rPr>
        <w:t xml:space="preserve">a) Cơ sở khám bệnh, chữa bệnh đề nghị áp dụng kỹ thuật, phương pháp mới </w:t>
      </w:r>
      <w:r w:rsidR="00811210" w:rsidRPr="002B74E2">
        <w:rPr>
          <w:rFonts w:cs="Times New Roman"/>
          <w:i/>
          <w:color w:val="FF0000"/>
          <w:szCs w:val="28"/>
        </w:rPr>
        <w:t xml:space="preserve"> quy định tại khoản 1</w:t>
      </w:r>
      <w:r w:rsidR="0008640B" w:rsidRPr="002B74E2">
        <w:rPr>
          <w:rFonts w:cs="Times New Roman"/>
          <w:i/>
          <w:color w:val="FF0000"/>
          <w:szCs w:val="28"/>
        </w:rPr>
        <w:t>, 2</w:t>
      </w:r>
      <w:r w:rsidR="00811210" w:rsidRPr="002B74E2">
        <w:rPr>
          <w:rFonts w:cs="Times New Roman"/>
          <w:i/>
          <w:color w:val="FF0000"/>
          <w:szCs w:val="28"/>
        </w:rPr>
        <w:t xml:space="preserve"> và </w:t>
      </w:r>
      <w:r w:rsidR="0008640B" w:rsidRPr="002B74E2">
        <w:rPr>
          <w:rFonts w:cs="Times New Roman"/>
          <w:i/>
          <w:color w:val="FF0000"/>
          <w:szCs w:val="28"/>
        </w:rPr>
        <w:t>3</w:t>
      </w:r>
      <w:r w:rsidR="00811210" w:rsidRPr="002B74E2">
        <w:rPr>
          <w:rFonts w:cs="Times New Roman"/>
          <w:i/>
          <w:color w:val="FF0000"/>
          <w:szCs w:val="28"/>
        </w:rPr>
        <w:t xml:space="preserve"> Điề</w:t>
      </w:r>
      <w:r w:rsidR="000B0988" w:rsidRPr="002B74E2">
        <w:rPr>
          <w:rFonts w:cs="Times New Roman"/>
          <w:i/>
          <w:color w:val="FF0000"/>
          <w:szCs w:val="28"/>
        </w:rPr>
        <w:t xml:space="preserve">u </w:t>
      </w:r>
      <w:r w:rsidR="00535AE0" w:rsidRPr="002B74E2">
        <w:rPr>
          <w:rFonts w:cs="Times New Roman"/>
          <w:i/>
          <w:color w:val="FF0000"/>
          <w:szCs w:val="28"/>
        </w:rPr>
        <w:t>8</w:t>
      </w:r>
      <w:r w:rsidR="00A43C7B">
        <w:rPr>
          <w:rFonts w:cs="Times New Roman"/>
          <w:i/>
          <w:color w:val="FF0000"/>
          <w:szCs w:val="28"/>
        </w:rPr>
        <w:t>7</w:t>
      </w:r>
      <w:r w:rsidR="00811210" w:rsidRPr="002B74E2">
        <w:rPr>
          <w:rFonts w:cs="Times New Roman"/>
          <w:i/>
          <w:color w:val="FF0000"/>
          <w:szCs w:val="28"/>
        </w:rPr>
        <w:t xml:space="preserve"> của Luậ</w:t>
      </w:r>
      <w:r w:rsidRPr="002B74E2">
        <w:rPr>
          <w:rFonts w:cs="Times New Roman"/>
          <w:i/>
          <w:color w:val="FF0000"/>
          <w:szCs w:val="28"/>
        </w:rPr>
        <w:t>t này;</w:t>
      </w:r>
    </w:p>
    <w:p w:rsidR="00A763B4" w:rsidRPr="002B74E2" w:rsidRDefault="00A763B4" w:rsidP="002B74E2">
      <w:pPr>
        <w:spacing w:after="0" w:line="300" w:lineRule="auto"/>
        <w:ind w:firstLine="720"/>
        <w:jc w:val="both"/>
        <w:rPr>
          <w:rFonts w:cs="Times New Roman"/>
          <w:i/>
          <w:color w:val="FF0000"/>
          <w:szCs w:val="28"/>
        </w:rPr>
      </w:pPr>
      <w:r w:rsidRPr="002B74E2">
        <w:rPr>
          <w:rFonts w:cs="Times New Roman"/>
          <w:i/>
          <w:color w:val="FF0000"/>
          <w:szCs w:val="28"/>
        </w:rPr>
        <w:t xml:space="preserve">b) Cơ sở khám bệnh, chữa bệnh </w:t>
      </w:r>
      <w:r w:rsidR="00322D94" w:rsidRPr="002B74E2">
        <w:rPr>
          <w:rFonts w:cs="Times New Roman"/>
          <w:i/>
          <w:color w:val="FF0000"/>
          <w:szCs w:val="28"/>
        </w:rPr>
        <w:t xml:space="preserve">đề nghị áp dụng kỹ thuật, phương pháp mới quy định tại khoản 4 Điều </w:t>
      </w:r>
      <w:r w:rsidR="00535AE0" w:rsidRPr="002B74E2">
        <w:rPr>
          <w:rFonts w:cs="Times New Roman"/>
          <w:i/>
          <w:color w:val="FF0000"/>
          <w:szCs w:val="28"/>
        </w:rPr>
        <w:t>8</w:t>
      </w:r>
      <w:r w:rsidR="00A43C7B">
        <w:rPr>
          <w:rFonts w:cs="Times New Roman"/>
          <w:i/>
          <w:color w:val="FF0000"/>
          <w:szCs w:val="28"/>
        </w:rPr>
        <w:t>7</w:t>
      </w:r>
      <w:r w:rsidR="00322D94" w:rsidRPr="002B74E2">
        <w:rPr>
          <w:rFonts w:cs="Times New Roman"/>
          <w:i/>
          <w:color w:val="FF0000"/>
          <w:szCs w:val="28"/>
        </w:rPr>
        <w:t xml:space="preserve"> của Luật này </w:t>
      </w:r>
      <w:r w:rsidRPr="002B74E2">
        <w:rPr>
          <w:rFonts w:cs="Times New Roman"/>
          <w:i/>
          <w:color w:val="FF0000"/>
          <w:szCs w:val="28"/>
        </w:rPr>
        <w:t>thuộc Bộ Y tế</w:t>
      </w:r>
      <w:r w:rsidR="00322D94" w:rsidRPr="002B74E2">
        <w:rPr>
          <w:rFonts w:cs="Times New Roman"/>
          <w:i/>
          <w:color w:val="FF0000"/>
          <w:szCs w:val="28"/>
        </w:rPr>
        <w:t xml:space="preserve">, </w:t>
      </w:r>
      <w:r w:rsidR="000B0988" w:rsidRPr="002B74E2">
        <w:rPr>
          <w:rFonts w:cs="Times New Roman"/>
          <w:i/>
          <w:color w:val="FF0000"/>
          <w:szCs w:val="28"/>
        </w:rPr>
        <w:t>bệnh viện</w:t>
      </w:r>
      <w:r w:rsidR="00322D94" w:rsidRPr="002B74E2">
        <w:rPr>
          <w:rFonts w:cs="Times New Roman"/>
          <w:i/>
          <w:color w:val="FF0000"/>
          <w:szCs w:val="28"/>
        </w:rPr>
        <w:t xml:space="preserve">  thuộc các bộ khác và bệnh viện tư nhân, trừ trường hợp quy định tại khoản 3 Điều này</w:t>
      </w:r>
      <w:r w:rsidRPr="002B74E2">
        <w:rPr>
          <w:rFonts w:cs="Times New Roman"/>
          <w:i/>
          <w:color w:val="FF0000"/>
          <w:szCs w:val="28"/>
        </w:rPr>
        <w:t>;</w:t>
      </w:r>
    </w:p>
    <w:p w:rsidR="000B0988" w:rsidRPr="002B74E2" w:rsidRDefault="00A763B4" w:rsidP="002B74E2">
      <w:pPr>
        <w:spacing w:after="0" w:line="300" w:lineRule="auto"/>
        <w:ind w:firstLine="720"/>
        <w:jc w:val="both"/>
        <w:rPr>
          <w:rFonts w:cs="Times New Roman"/>
          <w:i/>
          <w:color w:val="FF0000"/>
          <w:szCs w:val="28"/>
        </w:rPr>
      </w:pPr>
      <w:r w:rsidRPr="002B74E2">
        <w:rPr>
          <w:rFonts w:cs="Times New Roman"/>
          <w:i/>
          <w:color w:val="FF0000"/>
          <w:szCs w:val="28"/>
        </w:rPr>
        <w:t xml:space="preserve">2. Giám đốc Sở Y tế tổ chức thẩm định và cho phép áp dụng kỹ thuật, phương pháp mới quy định tại khoản 4 Điều </w:t>
      </w:r>
      <w:r w:rsidR="00535AE0" w:rsidRPr="002B74E2">
        <w:rPr>
          <w:rFonts w:cs="Times New Roman"/>
          <w:i/>
          <w:color w:val="FF0000"/>
          <w:szCs w:val="28"/>
        </w:rPr>
        <w:t>8</w:t>
      </w:r>
      <w:r w:rsidR="00A43C7B">
        <w:rPr>
          <w:rFonts w:cs="Times New Roman"/>
          <w:i/>
          <w:color w:val="FF0000"/>
          <w:szCs w:val="28"/>
        </w:rPr>
        <w:t>7</w:t>
      </w:r>
      <w:r w:rsidRPr="002B74E2">
        <w:rPr>
          <w:rFonts w:cs="Times New Roman"/>
          <w:i/>
          <w:color w:val="FF0000"/>
          <w:szCs w:val="28"/>
        </w:rPr>
        <w:t xml:space="preserve"> của Luật này </w:t>
      </w:r>
      <w:r w:rsidR="000B0988" w:rsidRPr="002B74E2">
        <w:rPr>
          <w:rFonts w:cs="Times New Roman"/>
          <w:i/>
          <w:color w:val="FF0000"/>
          <w:szCs w:val="28"/>
        </w:rPr>
        <w:t>đối với cơ sở khám bệnh, chữa bệnh trên địa bàn</w:t>
      </w:r>
      <w:r w:rsidR="00A57701" w:rsidRPr="002B74E2">
        <w:rPr>
          <w:rFonts w:cs="Times New Roman"/>
          <w:i/>
          <w:color w:val="FF0000"/>
          <w:szCs w:val="28"/>
        </w:rPr>
        <w:t xml:space="preserve"> và</w:t>
      </w:r>
      <w:r w:rsidR="000B0988" w:rsidRPr="002B74E2">
        <w:rPr>
          <w:rFonts w:cs="Times New Roman"/>
          <w:i/>
          <w:color w:val="FF0000"/>
          <w:szCs w:val="28"/>
        </w:rPr>
        <w:t xml:space="preserve"> các cơ sở khám bệnh, chữa bệnh thuộc các bộ khác, trừ trường hợp quy định tại khoản 1 và khoản 3 Điều này</w:t>
      </w:r>
    </w:p>
    <w:p w:rsidR="00322D94" w:rsidRPr="002B74E2" w:rsidRDefault="00322D94" w:rsidP="002B74E2">
      <w:pPr>
        <w:spacing w:after="0" w:line="300" w:lineRule="auto"/>
        <w:ind w:firstLine="720"/>
        <w:jc w:val="both"/>
        <w:rPr>
          <w:rFonts w:cs="Times New Roman"/>
          <w:i/>
          <w:szCs w:val="28"/>
        </w:rPr>
      </w:pPr>
      <w:r w:rsidRPr="002B74E2">
        <w:rPr>
          <w:rFonts w:cs="Times New Roman"/>
          <w:i/>
          <w:szCs w:val="28"/>
        </w:rPr>
        <w:t>3. Bộ trưởng Bộ Quốc phòng tổ chức thẩm định và cho phép cơ sở khám bệnh, chữa bệnh đề nghị áp dụng kỹ thuật, phương pháp mới thuộc thẩm quyền quản lý.</w:t>
      </w:r>
    </w:p>
    <w:p w:rsidR="00811210" w:rsidRPr="002B74E2" w:rsidRDefault="00811210" w:rsidP="002B74E2">
      <w:pPr>
        <w:pStyle w:val="Heading2"/>
        <w:spacing w:before="0" w:line="300" w:lineRule="auto"/>
        <w:ind w:firstLine="720"/>
        <w:jc w:val="both"/>
        <w:rPr>
          <w:rFonts w:ascii="Times New Roman" w:hAnsi="Times New Roman" w:cs="Times New Roman"/>
          <w:b/>
          <w:bCs/>
          <w:i/>
          <w:color w:val="FF0000"/>
          <w:sz w:val="28"/>
          <w:szCs w:val="28"/>
        </w:rPr>
      </w:pPr>
      <w:bookmarkStart w:id="41" w:name="dieu_8"/>
      <w:r w:rsidRPr="002B74E2">
        <w:rPr>
          <w:rFonts w:ascii="Times New Roman" w:hAnsi="Times New Roman" w:cs="Times New Roman"/>
          <w:b/>
          <w:bCs/>
          <w:i/>
          <w:color w:val="FF0000"/>
          <w:sz w:val="28"/>
          <w:szCs w:val="28"/>
        </w:rPr>
        <w:t xml:space="preserve">Điều </w:t>
      </w:r>
      <w:r w:rsidR="00A43C7B">
        <w:rPr>
          <w:rFonts w:ascii="Times New Roman" w:hAnsi="Times New Roman" w:cs="Times New Roman"/>
          <w:b/>
          <w:bCs/>
          <w:i/>
          <w:color w:val="FF0000"/>
          <w:sz w:val="28"/>
          <w:szCs w:val="28"/>
        </w:rPr>
        <w:t>90</w:t>
      </w:r>
      <w:r w:rsidRPr="002B74E2">
        <w:rPr>
          <w:rFonts w:ascii="Times New Roman" w:hAnsi="Times New Roman" w:cs="Times New Roman"/>
          <w:b/>
          <w:bCs/>
          <w:i/>
          <w:color w:val="FF0000"/>
          <w:sz w:val="28"/>
          <w:szCs w:val="28"/>
        </w:rPr>
        <w:t>. Hồ sơ</w:t>
      </w:r>
      <w:r w:rsidR="00E24633" w:rsidRPr="002B74E2">
        <w:rPr>
          <w:rFonts w:ascii="Times New Roman" w:hAnsi="Times New Roman" w:cs="Times New Roman"/>
          <w:b/>
          <w:bCs/>
          <w:i/>
          <w:color w:val="FF0000"/>
          <w:sz w:val="28"/>
          <w:szCs w:val="28"/>
        </w:rPr>
        <w:t>, thủ tục</w:t>
      </w:r>
      <w:r w:rsidRPr="002B74E2">
        <w:rPr>
          <w:rFonts w:ascii="Times New Roman" w:hAnsi="Times New Roman" w:cs="Times New Roman"/>
          <w:b/>
          <w:bCs/>
          <w:i/>
          <w:color w:val="FF0000"/>
          <w:sz w:val="28"/>
          <w:szCs w:val="28"/>
        </w:rPr>
        <w:t xml:space="preserve"> đề nghị áp dụng </w:t>
      </w:r>
      <w:bookmarkEnd w:id="41"/>
      <w:r w:rsidR="00DE3ECB" w:rsidRPr="002B74E2">
        <w:rPr>
          <w:rFonts w:ascii="Times New Roman" w:hAnsi="Times New Roman" w:cs="Times New Roman"/>
          <w:b/>
          <w:bCs/>
          <w:i/>
          <w:color w:val="FF0000"/>
          <w:sz w:val="28"/>
          <w:szCs w:val="28"/>
        </w:rPr>
        <w:t>kỹ thuật, phương pháp được nghiên cứu lần đầu tiên ở Việt Nam</w:t>
      </w:r>
    </w:p>
    <w:p w:rsidR="00DE3ECB" w:rsidRPr="002B74E2" w:rsidRDefault="00811210"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 xml:space="preserve">1. </w:t>
      </w:r>
      <w:r w:rsidR="00DE3ECB" w:rsidRPr="002B74E2">
        <w:rPr>
          <w:i/>
          <w:color w:val="FF0000"/>
          <w:sz w:val="28"/>
          <w:szCs w:val="28"/>
          <w:lang w:val="pt-BR"/>
        </w:rPr>
        <w:t>Hồ sơ đề nghị:</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b) Kết quả nghiên cứu được cấp có thẩm quyền phê duyệt theo quy định của pháp luật về khoa học và công nghệ;</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c) Quy trình kỹ thuật thực hiện;</w:t>
      </w:r>
    </w:p>
    <w:p w:rsidR="00DE3ECB" w:rsidRPr="002B74E2" w:rsidRDefault="00DE3ECB"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d) Đề án triển khai áp dụng kỹ thuật mới, phương pháp mới bao gồm các nội dung chủ yếu sau: mô tả năng lực của cơ sở khám bệnh, chữa bệnh đề nghị áp dụng về cơ sở vật chất, nhân lực, trang thiết bị y tế, giá dịch vụ dự kiến áp dụng, hiệu quả kinh tế - xã hội và phương án triển khai thực hiện.</w:t>
      </w:r>
    </w:p>
    <w:p w:rsidR="00DE3ECB" w:rsidRPr="002B74E2" w:rsidRDefault="003E430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w:t>
      </w:r>
    </w:p>
    <w:p w:rsidR="003E4303" w:rsidRPr="002B74E2" w:rsidRDefault="003E430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 xml:space="preserve">a) Cơ sở đề nghị áp dụng kỹ thuật mới, phương pháp mới </w:t>
      </w:r>
      <w:r w:rsidR="00D52BD0" w:rsidRPr="002B74E2">
        <w:rPr>
          <w:i/>
          <w:color w:val="FF0000"/>
          <w:sz w:val="28"/>
          <w:szCs w:val="28"/>
          <w:lang w:val="pt-BR"/>
        </w:rPr>
        <w:t>gửi hồ sơ về Bộ</w:t>
      </w:r>
      <w:r w:rsidRPr="002B74E2">
        <w:rPr>
          <w:i/>
          <w:color w:val="FF0000"/>
          <w:sz w:val="28"/>
          <w:szCs w:val="28"/>
          <w:lang w:val="pt-BR"/>
        </w:rPr>
        <w:t xml:space="preserve"> Y tế</w:t>
      </w:r>
      <w:r w:rsidR="00995091" w:rsidRPr="002B74E2">
        <w:rPr>
          <w:i/>
          <w:color w:val="FF0000"/>
          <w:sz w:val="28"/>
          <w:szCs w:val="28"/>
          <w:lang w:val="pt-BR"/>
        </w:rPr>
        <w:t xml:space="preserve"> (cơ quan tiếp nhận)</w:t>
      </w:r>
      <w:r w:rsidRPr="002B74E2">
        <w:rPr>
          <w:i/>
          <w:color w:val="FF0000"/>
          <w:sz w:val="28"/>
          <w:szCs w:val="28"/>
          <w:lang w:val="pt-BR"/>
        </w:rPr>
        <w:t>;</w:t>
      </w:r>
    </w:p>
    <w:p w:rsidR="003E4303" w:rsidRPr="002B74E2" w:rsidRDefault="003E430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 xml:space="preserve">b) Sau khi nhận hồ sơ, </w:t>
      </w:r>
      <w:r w:rsidR="00995091" w:rsidRPr="002B74E2">
        <w:rPr>
          <w:i/>
          <w:color w:val="FF0000"/>
          <w:sz w:val="28"/>
          <w:szCs w:val="28"/>
          <w:lang w:val="pt-BR"/>
        </w:rPr>
        <w:t xml:space="preserve">cơ quan tiếp nhận </w:t>
      </w:r>
      <w:r w:rsidRPr="002B74E2">
        <w:rPr>
          <w:i/>
          <w:color w:val="FF0000"/>
          <w:sz w:val="28"/>
          <w:szCs w:val="28"/>
          <w:lang w:val="pt-BR"/>
        </w:rPr>
        <w:t>trả cho cơ sở đề nghị</w:t>
      </w:r>
      <w:r w:rsidR="00D52BD0" w:rsidRPr="002B74E2">
        <w:rPr>
          <w:i/>
          <w:color w:val="FF0000"/>
          <w:sz w:val="28"/>
          <w:szCs w:val="28"/>
          <w:lang w:val="pt-BR"/>
        </w:rPr>
        <w:t xml:space="preserve"> Phiếu tiếp nhận hồ sơ;</w:t>
      </w:r>
    </w:p>
    <w:p w:rsidR="00CA70E1" w:rsidRPr="002B74E2" w:rsidRDefault="00D52BD0" w:rsidP="002B74E2">
      <w:pPr>
        <w:spacing w:after="0" w:line="300" w:lineRule="auto"/>
        <w:ind w:firstLine="720"/>
        <w:jc w:val="both"/>
        <w:rPr>
          <w:rFonts w:cs="Times New Roman"/>
          <w:i/>
          <w:color w:val="FF0000"/>
          <w:szCs w:val="28"/>
        </w:rPr>
      </w:pPr>
      <w:r w:rsidRPr="002B74E2">
        <w:rPr>
          <w:rFonts w:cs="Times New Roman"/>
          <w:i/>
          <w:color w:val="FF0000"/>
          <w:szCs w:val="28"/>
        </w:rPr>
        <w:t>c)</w:t>
      </w:r>
      <w:r w:rsidR="003E4303" w:rsidRPr="002B74E2">
        <w:rPr>
          <w:rFonts w:cs="Times New Roman"/>
          <w:i/>
          <w:color w:val="FF0000"/>
          <w:szCs w:val="28"/>
        </w:rPr>
        <w:t xml:space="preserve"> Trường hợp không có yêu cầu sửa đổi, bổ sung hồ sơ, </w:t>
      </w:r>
      <w:r w:rsidR="00995091" w:rsidRPr="002B74E2">
        <w:rPr>
          <w:rFonts w:cs="Times New Roman"/>
          <w:i/>
          <w:color w:val="FF0000"/>
          <w:szCs w:val="28"/>
          <w:lang w:val="pt-BR"/>
        </w:rPr>
        <w:t>cơ quan tiếp nhận</w:t>
      </w:r>
      <w:r w:rsidR="00995091" w:rsidRPr="002B74E2">
        <w:rPr>
          <w:rFonts w:cs="Times New Roman"/>
          <w:i/>
          <w:color w:val="FF0000"/>
          <w:szCs w:val="28"/>
        </w:rPr>
        <w:t xml:space="preserve"> </w:t>
      </w:r>
      <w:r w:rsidRPr="002B74E2">
        <w:rPr>
          <w:rFonts w:cs="Times New Roman"/>
          <w:i/>
          <w:color w:val="FF0000"/>
          <w:szCs w:val="28"/>
        </w:rPr>
        <w:t>phải</w:t>
      </w:r>
      <w:r w:rsidR="003E4303" w:rsidRPr="002B74E2">
        <w:rPr>
          <w:rFonts w:cs="Times New Roman"/>
          <w:i/>
          <w:color w:val="FF0000"/>
          <w:szCs w:val="28"/>
        </w:rPr>
        <w:t xml:space="preserve"> tổ chức </w:t>
      </w:r>
      <w:r w:rsidR="00CA70E1" w:rsidRPr="002B74E2">
        <w:rPr>
          <w:rFonts w:cs="Times New Roman"/>
          <w:i/>
          <w:color w:val="FF0000"/>
          <w:szCs w:val="28"/>
        </w:rPr>
        <w:t xml:space="preserve">hội đồng </w:t>
      </w:r>
      <w:r w:rsidRPr="002B74E2">
        <w:rPr>
          <w:rFonts w:cs="Times New Roman"/>
          <w:i/>
          <w:color w:val="FF0000"/>
          <w:szCs w:val="28"/>
        </w:rPr>
        <w:t xml:space="preserve">thẩm định </w:t>
      </w:r>
      <w:r w:rsidR="00CA70E1" w:rsidRPr="002B74E2">
        <w:rPr>
          <w:rFonts w:cs="Times New Roman"/>
          <w:i/>
          <w:color w:val="FF0000"/>
          <w:szCs w:val="28"/>
        </w:rPr>
        <w:t>hồ sơ đề nghị áp dụng kỹ thuật mới, phương pháp mớ</w:t>
      </w:r>
      <w:r w:rsidR="00BB162D" w:rsidRPr="002B74E2">
        <w:rPr>
          <w:rFonts w:cs="Times New Roman"/>
          <w:i/>
          <w:color w:val="FF0000"/>
          <w:szCs w:val="28"/>
        </w:rPr>
        <w:t>i</w:t>
      </w:r>
      <w:r w:rsidR="00E24633" w:rsidRPr="002B74E2">
        <w:rPr>
          <w:rFonts w:cs="Times New Roman"/>
          <w:i/>
          <w:color w:val="FF0000"/>
          <w:szCs w:val="28"/>
        </w:rPr>
        <w:t xml:space="preserve"> trong thời hạn 30 ngày, kể từ ngày ghi trên Phiếu tiếp nhận hồ sơ;</w:t>
      </w:r>
    </w:p>
    <w:p w:rsidR="007C68A1"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lastRenderedPageBreak/>
        <w:t xml:space="preserve">d) Trong thời hạn 10 ngày làm việc kể từ ngày có biên bản họp hội đồng thẩm định, </w:t>
      </w:r>
      <w:r w:rsidR="00995091" w:rsidRPr="002B74E2">
        <w:rPr>
          <w:rFonts w:cs="Times New Roman"/>
          <w:i/>
          <w:color w:val="FF0000"/>
          <w:szCs w:val="28"/>
          <w:lang w:val="pt-BR"/>
        </w:rPr>
        <w:t>cơ quan tiếp nhận</w:t>
      </w:r>
      <w:r w:rsidR="00995091" w:rsidRPr="002B74E2">
        <w:rPr>
          <w:rFonts w:cs="Times New Roman"/>
          <w:i/>
          <w:color w:val="FF0000"/>
          <w:szCs w:val="28"/>
        </w:rPr>
        <w:t xml:space="preserve"> </w:t>
      </w:r>
      <w:r w:rsidRPr="002B74E2">
        <w:rPr>
          <w:rFonts w:cs="Times New Roman"/>
          <w:i/>
          <w:color w:val="FF0000"/>
          <w:szCs w:val="28"/>
        </w:rPr>
        <w:t>có trách nhiệm ban hành:</w:t>
      </w:r>
    </w:p>
    <w:p w:rsidR="00CA70E1"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 Q</w:t>
      </w:r>
      <w:r w:rsidR="00CA70E1" w:rsidRPr="002B74E2">
        <w:rPr>
          <w:rFonts w:cs="Times New Roman"/>
          <w:i/>
          <w:color w:val="FF0000"/>
          <w:szCs w:val="28"/>
        </w:rPr>
        <w:t>uyết định cho phép áp dụng kỹ thuật mới, phương pháp mới trong thời. Quyết định cho phép áp dụng kỹ thuật mới, phương pháp mới đồng thời là văn bản điều chỉn</w:t>
      </w:r>
      <w:r w:rsidR="00E24633" w:rsidRPr="002B74E2">
        <w:rPr>
          <w:rFonts w:cs="Times New Roman"/>
          <w:i/>
          <w:color w:val="FF0000"/>
          <w:szCs w:val="28"/>
        </w:rPr>
        <w:t>h</w:t>
      </w:r>
      <w:r w:rsidR="00CA70E1" w:rsidRPr="002B74E2">
        <w:rPr>
          <w:rFonts w:cs="Times New Roman"/>
          <w:i/>
          <w:color w:val="FF0000"/>
          <w:szCs w:val="28"/>
        </w:rPr>
        <w:t xml:space="preserve"> phạm vi hoạt động chuyên môn của cơ sở</w:t>
      </w:r>
      <w:r w:rsidRPr="002B74E2">
        <w:rPr>
          <w:rFonts w:cs="Times New Roman"/>
          <w:i/>
          <w:color w:val="FF0000"/>
          <w:szCs w:val="28"/>
        </w:rPr>
        <w:t>;</w:t>
      </w:r>
    </w:p>
    <w:p w:rsidR="007C68A1"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 Văn bản từ chối cho áp dụng kỹ thuật mới, phương pháp mới, trong đó phải nêu rõ lý do từ chối.</w:t>
      </w:r>
    </w:p>
    <w:p w:rsidR="003E4303"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đ)</w:t>
      </w:r>
      <w:r w:rsidR="003E4303" w:rsidRPr="002B74E2">
        <w:rPr>
          <w:rFonts w:cs="Times New Roman"/>
          <w:i/>
          <w:color w:val="FF0000"/>
          <w:szCs w:val="28"/>
        </w:rPr>
        <w:t xml:space="preserve"> Trường hợp có yêu cầu sửa đổi, bổ sung hồ sơ, trong thời hạn 10 ngày làm việc, kể từ ngày ghi trên Phiếu tiếp nhận hồ sơ, </w:t>
      </w:r>
      <w:r w:rsidR="00995091" w:rsidRPr="002B74E2">
        <w:rPr>
          <w:rFonts w:cs="Times New Roman"/>
          <w:i/>
          <w:color w:val="FF0000"/>
          <w:szCs w:val="28"/>
          <w:lang w:val="pt-BR"/>
        </w:rPr>
        <w:t>cơ quan tiếp nhận</w:t>
      </w:r>
      <w:r w:rsidR="00995091" w:rsidRPr="002B74E2">
        <w:rPr>
          <w:rFonts w:cs="Times New Roman"/>
          <w:i/>
          <w:color w:val="FF0000"/>
          <w:szCs w:val="28"/>
        </w:rPr>
        <w:t xml:space="preserve"> </w:t>
      </w:r>
      <w:r w:rsidR="003E4303" w:rsidRPr="002B74E2">
        <w:rPr>
          <w:rFonts w:cs="Times New Roman"/>
          <w:i/>
          <w:color w:val="FF0000"/>
          <w:szCs w:val="28"/>
        </w:rPr>
        <w:t>có văn bản gửi cơ sở đề nghị, trong đó phải nêu cụ thể các tài liệu, nội dung cần sửa đổi, bổ</w:t>
      </w:r>
      <w:r w:rsidR="00BB162D" w:rsidRPr="002B74E2">
        <w:rPr>
          <w:rFonts w:cs="Times New Roman"/>
          <w:i/>
          <w:color w:val="FF0000"/>
          <w:szCs w:val="28"/>
        </w:rPr>
        <w:t xml:space="preserve"> sung;</w:t>
      </w:r>
    </w:p>
    <w:p w:rsidR="003E4303" w:rsidRPr="002B74E2" w:rsidRDefault="007C68A1" w:rsidP="002B74E2">
      <w:pPr>
        <w:spacing w:after="0" w:line="300" w:lineRule="auto"/>
        <w:ind w:firstLine="720"/>
        <w:jc w:val="both"/>
        <w:rPr>
          <w:rFonts w:cs="Times New Roman"/>
          <w:i/>
          <w:color w:val="FF0000"/>
          <w:szCs w:val="28"/>
        </w:rPr>
      </w:pPr>
      <w:r w:rsidRPr="002B74E2">
        <w:rPr>
          <w:rFonts w:cs="Times New Roman"/>
          <w:i/>
          <w:color w:val="FF0000"/>
          <w:szCs w:val="28"/>
        </w:rPr>
        <w:t>e)</w:t>
      </w:r>
      <w:r w:rsidR="003E4303" w:rsidRPr="002B74E2">
        <w:rPr>
          <w:rFonts w:cs="Times New Roman"/>
          <w:i/>
          <w:color w:val="FF0000"/>
          <w:szCs w:val="28"/>
        </w:rPr>
        <w:t> Sau khi nhận hồ sơ sửa đổi, bổ sung, cơ quan tiếp nhận hồ sơ trả cho cơ sở đề nghị Phiếu tiếp nhận hồ sơ sửa đổi, bổ</w:t>
      </w:r>
      <w:r w:rsidR="00BB162D" w:rsidRPr="002B74E2">
        <w:rPr>
          <w:rFonts w:cs="Times New Roman"/>
          <w:i/>
          <w:color w:val="FF0000"/>
          <w:szCs w:val="28"/>
        </w:rPr>
        <w:t xml:space="preserve"> sung;</w:t>
      </w:r>
    </w:p>
    <w:p w:rsidR="003E4303" w:rsidRPr="002B74E2" w:rsidRDefault="00997672" w:rsidP="002B74E2">
      <w:pPr>
        <w:spacing w:after="0" w:line="300" w:lineRule="auto"/>
        <w:ind w:firstLine="720"/>
        <w:jc w:val="both"/>
        <w:rPr>
          <w:rFonts w:cs="Times New Roman"/>
          <w:i/>
          <w:color w:val="FF0000"/>
          <w:szCs w:val="28"/>
        </w:rPr>
      </w:pPr>
      <w:r w:rsidRPr="002B74E2">
        <w:rPr>
          <w:rFonts w:cs="Times New Roman"/>
          <w:i/>
          <w:color w:val="FF0000"/>
          <w:szCs w:val="28"/>
        </w:rPr>
        <w:t>g</w:t>
      </w:r>
      <w:r w:rsidR="003E4303" w:rsidRPr="002B74E2">
        <w:rPr>
          <w:rFonts w:cs="Times New Roman"/>
          <w:i/>
          <w:color w:val="FF0000"/>
          <w:szCs w:val="28"/>
        </w:rPr>
        <w:t xml:space="preserve">) Trường hợp hồ sơ sửa đổi, bổ sung không đáp ứng yêu cầu, cơ quan tiếp nhận hồ sơ có văn bản thông báo cho cơ sở theo quy định tại </w:t>
      </w:r>
      <w:r w:rsidRPr="002B74E2">
        <w:rPr>
          <w:rFonts w:cs="Times New Roman"/>
          <w:i/>
          <w:color w:val="FF0000"/>
          <w:szCs w:val="28"/>
        </w:rPr>
        <w:t xml:space="preserve">điểm đ </w:t>
      </w:r>
      <w:r w:rsidR="003E4303" w:rsidRPr="002B74E2">
        <w:rPr>
          <w:rFonts w:cs="Times New Roman"/>
          <w:i/>
          <w:color w:val="FF0000"/>
          <w:szCs w:val="28"/>
        </w:rPr>
        <w:t>khoản này;</w:t>
      </w:r>
    </w:p>
    <w:p w:rsidR="003E4303" w:rsidRPr="002B74E2" w:rsidRDefault="00997672" w:rsidP="002B74E2">
      <w:pPr>
        <w:spacing w:after="0" w:line="300" w:lineRule="auto"/>
        <w:ind w:firstLine="720"/>
        <w:jc w:val="both"/>
        <w:rPr>
          <w:rFonts w:cs="Times New Roman"/>
          <w:i/>
          <w:color w:val="FF0000"/>
          <w:szCs w:val="28"/>
        </w:rPr>
      </w:pPr>
      <w:r w:rsidRPr="002B74E2">
        <w:rPr>
          <w:rFonts w:cs="Times New Roman"/>
          <w:i/>
          <w:color w:val="FF0000"/>
          <w:szCs w:val="28"/>
        </w:rPr>
        <w:t>h</w:t>
      </w:r>
      <w:r w:rsidR="003E4303" w:rsidRPr="002B74E2">
        <w:rPr>
          <w:rFonts w:cs="Times New Roman"/>
          <w:i/>
          <w:color w:val="FF0000"/>
          <w:szCs w:val="28"/>
        </w:rPr>
        <w:t xml:space="preserve">) Trường hợp không có yêu cầu sửa đổi, bổ sung đối với hồ sơ sửa đổi, bổ sung, cơ quan tiếp nhận hồ sơ thực hiện theo quy định tại </w:t>
      </w:r>
      <w:r w:rsidRPr="002B74E2">
        <w:rPr>
          <w:rFonts w:cs="Times New Roman"/>
          <w:i/>
          <w:color w:val="FF0000"/>
          <w:szCs w:val="28"/>
        </w:rPr>
        <w:t>điểm d khoản này</w:t>
      </w:r>
      <w:r w:rsidR="00E24633" w:rsidRPr="002B74E2">
        <w:rPr>
          <w:rFonts w:cs="Times New Roman"/>
          <w:i/>
          <w:color w:val="FF0000"/>
          <w:szCs w:val="28"/>
        </w:rPr>
        <w:t>;</w:t>
      </w:r>
    </w:p>
    <w:p w:rsidR="003E4303" w:rsidRPr="002B74E2" w:rsidRDefault="00997672" w:rsidP="002B74E2">
      <w:pPr>
        <w:spacing w:after="0" w:line="300" w:lineRule="auto"/>
        <w:ind w:firstLine="720"/>
        <w:jc w:val="both"/>
        <w:rPr>
          <w:rFonts w:cs="Times New Roman"/>
          <w:i/>
          <w:color w:val="FF0000"/>
          <w:szCs w:val="28"/>
        </w:rPr>
      </w:pPr>
      <w:r w:rsidRPr="002B74E2">
        <w:rPr>
          <w:rFonts w:cs="Times New Roman"/>
          <w:i/>
          <w:color w:val="FF0000"/>
          <w:szCs w:val="28"/>
        </w:rPr>
        <w:t>i)</w:t>
      </w:r>
      <w:r w:rsidR="003E4303" w:rsidRPr="002B74E2">
        <w:rPr>
          <w:rFonts w:cs="Times New Roman"/>
          <w:i/>
          <w:color w:val="FF0000"/>
          <w:szCs w:val="28"/>
        </w:rPr>
        <w:t xml:space="preserve"> 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r w:rsidR="000E4AF8" w:rsidRPr="002B74E2">
        <w:rPr>
          <w:rFonts w:cs="Times New Roman"/>
          <w:i/>
          <w:color w:val="FF0000"/>
          <w:szCs w:val="28"/>
        </w:rPr>
        <w:t>.</w:t>
      </w:r>
    </w:p>
    <w:p w:rsidR="00997672" w:rsidRPr="002B74E2" w:rsidRDefault="00997672"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w:t>
      </w:r>
      <w:r w:rsidR="00E462EC" w:rsidRPr="002B74E2">
        <w:rPr>
          <w:rFonts w:ascii="Times New Roman" w:hAnsi="Times New Roman" w:cs="Times New Roman"/>
          <w:b/>
          <w:bCs/>
          <w:i/>
          <w:color w:val="FF0000"/>
          <w:sz w:val="28"/>
          <w:szCs w:val="28"/>
        </w:rPr>
        <w:t>9</w:t>
      </w:r>
      <w:r w:rsidR="00A43C7B">
        <w:rPr>
          <w:rFonts w:ascii="Times New Roman" w:hAnsi="Times New Roman" w:cs="Times New Roman"/>
          <w:b/>
          <w:bCs/>
          <w:i/>
          <w:color w:val="FF0000"/>
          <w:sz w:val="28"/>
          <w:szCs w:val="28"/>
        </w:rPr>
        <w:t>1</w:t>
      </w:r>
      <w:r w:rsidRPr="002B74E2">
        <w:rPr>
          <w:rFonts w:ascii="Times New Roman" w:hAnsi="Times New Roman" w:cs="Times New Roman"/>
          <w:b/>
          <w:bCs/>
          <w:i/>
          <w:color w:val="FF0000"/>
          <w:sz w:val="28"/>
          <w:szCs w:val="28"/>
        </w:rPr>
        <w:t>. Hồ sơ</w:t>
      </w:r>
      <w:r w:rsidR="00E24633" w:rsidRPr="002B74E2">
        <w:rPr>
          <w:rFonts w:ascii="Times New Roman" w:hAnsi="Times New Roman" w:cs="Times New Roman"/>
          <w:b/>
          <w:bCs/>
          <w:i/>
          <w:color w:val="FF0000"/>
          <w:sz w:val="28"/>
          <w:szCs w:val="28"/>
        </w:rPr>
        <w:t>, thủ tục</w:t>
      </w:r>
      <w:r w:rsidRPr="002B74E2">
        <w:rPr>
          <w:rFonts w:ascii="Times New Roman" w:hAnsi="Times New Roman" w:cs="Times New Roman"/>
          <w:b/>
          <w:bCs/>
          <w:i/>
          <w:color w:val="FF0000"/>
          <w:sz w:val="28"/>
          <w:szCs w:val="28"/>
        </w:rPr>
        <w:t xml:space="preserve"> đề nghị áp dụng kỹ thuật, phương pháp được nghiên cứu lần đầu tiên ở nước ngoài</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Hồ sơ đề nghị:</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 Báo cáo kết quả thử nghiệm lâm sàng của kỹ thuật mới, phương pháp mới thực hiện tại cơ sở nước ngoài;</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c) Văn bản của cơ quan nhà nước có thẩm quyền của nước ngoài xác nhận kỹ thuật mới, phương pháp mới đã hoàn thành việc nghiên cứu đánh giá tính an toàn, hiệu quả. Văn bản này phải được hợp pháp hóa lãnh sự theo quy định của pháp luật Việt Nam;</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d) Quy trình kỹ thuật thực hiện;</w:t>
      </w:r>
    </w:p>
    <w:p w:rsidR="00997672" w:rsidRPr="002B74E2" w:rsidRDefault="00997672"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 xml:space="preserve">đ) Đề án triển khai áp dụng kỹ thuật mới, phương pháp mới bao gồm các nội dung chủ yếu sau: mô tả năng lực của cơ sở khám bệnh, chữa bệnh đề nghị áp dụng về </w:t>
      </w:r>
      <w:r w:rsidRPr="002B74E2">
        <w:rPr>
          <w:i/>
          <w:color w:val="FF0000"/>
          <w:sz w:val="28"/>
          <w:szCs w:val="28"/>
          <w:lang w:val="pt-BR"/>
        </w:rPr>
        <w:lastRenderedPageBreak/>
        <w:t>cơ sở vật chất, nhân lực, trang thiết bị y tế, giá dịch vụ dự kiến áp dụng, hiệu quả kinh tế - xã hội và phương án triển khai thực hiện.</w:t>
      </w:r>
    </w:p>
    <w:p w:rsidR="004D320F" w:rsidRPr="002B74E2" w:rsidRDefault="004D320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w:t>
      </w:r>
    </w:p>
    <w:p w:rsidR="004D320F" w:rsidRPr="002B74E2" w:rsidRDefault="004D320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Cơ sở đề nghị áp dụng kỹ thuật mới, phương pháp mới gửi hồ sơ về Bộ Y tế (cơ quan tiếp nhận);</w:t>
      </w:r>
    </w:p>
    <w:p w:rsidR="004D320F" w:rsidRPr="002B74E2" w:rsidRDefault="004D320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b) Sau khi nhận hồ sơ, cơ quan tiếp nhận trả cho cơ sở đề nghị Phiếu tiếp nhận hồ sơ;</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c) Trường hợp không có yêu cầu sửa đổi, bổ sung hồ sơ, </w:t>
      </w:r>
      <w:r w:rsidRPr="002B74E2">
        <w:rPr>
          <w:rFonts w:cs="Times New Roman"/>
          <w:i/>
          <w:color w:val="FF0000"/>
          <w:szCs w:val="28"/>
          <w:lang w:val="pt-BR"/>
        </w:rPr>
        <w:t>cơ quan tiếp nhận</w:t>
      </w:r>
      <w:r w:rsidRPr="002B74E2">
        <w:rPr>
          <w:rFonts w:cs="Times New Roman"/>
          <w:i/>
          <w:color w:val="FF0000"/>
          <w:szCs w:val="28"/>
        </w:rPr>
        <w:t xml:space="preserve"> phải tổ chức hội đồng thẩm định hồ sơ đề nghị áp dụng kỹ thuật mới, phương pháp mới</w:t>
      </w:r>
      <w:r w:rsidR="00E24633" w:rsidRPr="002B74E2">
        <w:rPr>
          <w:rFonts w:cs="Times New Roman"/>
          <w:i/>
          <w:color w:val="FF0000"/>
          <w:szCs w:val="28"/>
        </w:rPr>
        <w:t xml:space="preserve"> trong thời hạn 30 ngày, kể từ ngày ghi trên Phiếu tiếp nhận hồ sơ;</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d) Trong thời hạn 10 ngày làm việc kể từ ngày có biên bản họp hội đồng thẩm định, </w:t>
      </w:r>
      <w:r w:rsidRPr="002B74E2">
        <w:rPr>
          <w:rFonts w:cs="Times New Roman"/>
          <w:i/>
          <w:color w:val="FF0000"/>
          <w:szCs w:val="28"/>
          <w:lang w:val="pt-BR"/>
        </w:rPr>
        <w:t>cơ quan tiếp nhận</w:t>
      </w:r>
      <w:r w:rsidRPr="002B74E2">
        <w:rPr>
          <w:rFonts w:cs="Times New Roman"/>
          <w:i/>
          <w:color w:val="FF0000"/>
          <w:szCs w:val="28"/>
        </w:rPr>
        <w:t xml:space="preserve"> có trách nhiệm ban hành:</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Quyết định cho phép áp dụng thí điểm kỹ thuật mới, phương pháp mới trong thời. Quyết định cho phép áp dụng kỹ thuật mới, phương pháp mới đồng thời là văn bản điều chỉn</w:t>
      </w:r>
      <w:r w:rsidR="00E24633" w:rsidRPr="002B74E2">
        <w:rPr>
          <w:rFonts w:cs="Times New Roman"/>
          <w:i/>
          <w:color w:val="FF0000"/>
          <w:szCs w:val="28"/>
        </w:rPr>
        <w:t>h</w:t>
      </w:r>
      <w:r w:rsidRPr="002B74E2">
        <w:rPr>
          <w:rFonts w:cs="Times New Roman"/>
          <w:i/>
          <w:color w:val="FF0000"/>
          <w:szCs w:val="28"/>
        </w:rPr>
        <w:t xml:space="preserve"> phạm vi hoạt động chuyên môn của cơ sở;</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Văn bản từ chối cho áp dụng kỹ thuật mới, phương pháp mới, trong đó phải nêu rõ lý do từ chối.</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đ) Trường hợp có yêu cầu sửa đổi, bổ sung hồ sơ, trong thời hạn 10 ngày làm việc, kể từ ngày ghi trên Phiếu tiếp nhận hồ sơ, </w:t>
      </w:r>
      <w:r w:rsidRPr="002B74E2">
        <w:rPr>
          <w:rFonts w:cs="Times New Roman"/>
          <w:i/>
          <w:color w:val="FF0000"/>
          <w:szCs w:val="28"/>
          <w:lang w:val="pt-BR"/>
        </w:rPr>
        <w:t>cơ quan tiếp nhận</w:t>
      </w:r>
      <w:r w:rsidRPr="002B74E2">
        <w:rPr>
          <w:rFonts w:cs="Times New Roman"/>
          <w:i/>
          <w:color w:val="FF0000"/>
          <w:szCs w:val="28"/>
        </w:rPr>
        <w:t xml:space="preserve"> có văn bản gửi cơ sở đề nghị, trong đó phải nêu cụ thể các tài liệu, nội dung cần sửa đổi, bổ</w:t>
      </w:r>
      <w:r w:rsidR="00BB162D" w:rsidRPr="002B74E2">
        <w:rPr>
          <w:rFonts w:cs="Times New Roman"/>
          <w:i/>
          <w:color w:val="FF0000"/>
          <w:szCs w:val="28"/>
        </w:rPr>
        <w:t xml:space="preserve"> sung;</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e) Sau khi nhận hồ sơ sửa đổi, bổ sung, cơ quan tiếp nhận hồ sơ trả cho cơ sở đề nghị Phiếu tiếp nhận hồ sơ sửa đổi, bổ</w:t>
      </w:r>
      <w:r w:rsidR="00BB162D" w:rsidRPr="002B74E2">
        <w:rPr>
          <w:rFonts w:cs="Times New Roman"/>
          <w:i/>
          <w:color w:val="FF0000"/>
          <w:szCs w:val="28"/>
        </w:rPr>
        <w:t xml:space="preserve"> sung;</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g) Trường hợp hồ sơ sửa đổi, bổ sung không đáp ứng yêu cầu, cơ quan tiếp nhận hồ sơ có văn bản thông báo cho cơ sở theo quy định tại điểm đ khoản này;</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h) Trường hợp không có yêu cầu sửa đổi, bổ sung đối với hồ sơ sửa đổi, bổ sung, cơ quan tiếp nhận hồ sơ thực hiện theo quy định tại điểm d khoản này</w:t>
      </w:r>
      <w:r w:rsidR="00BB162D" w:rsidRPr="002B74E2">
        <w:rPr>
          <w:rFonts w:cs="Times New Roman"/>
          <w:i/>
          <w:color w:val="FF0000"/>
          <w:szCs w:val="28"/>
        </w:rPr>
        <w:t>;</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i) </w:t>
      </w:r>
      <w:r w:rsidR="00F046BB" w:rsidRPr="002B74E2">
        <w:rPr>
          <w:rFonts w:cs="Times New Roman"/>
          <w:i/>
          <w:color w:val="FF0000"/>
          <w:szCs w:val="28"/>
        </w:rPr>
        <w:t>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4D320F" w:rsidRPr="002B74E2" w:rsidRDefault="004D320F" w:rsidP="002B74E2">
      <w:pPr>
        <w:spacing w:after="0" w:line="300" w:lineRule="auto"/>
        <w:ind w:firstLine="720"/>
        <w:jc w:val="both"/>
        <w:rPr>
          <w:rFonts w:cs="Times New Roman"/>
          <w:i/>
          <w:color w:val="FF0000"/>
          <w:szCs w:val="28"/>
        </w:rPr>
      </w:pPr>
      <w:r w:rsidRPr="002B74E2">
        <w:rPr>
          <w:rFonts w:cs="Times New Roman"/>
          <w:i/>
          <w:color w:val="FF0000"/>
          <w:szCs w:val="28"/>
        </w:rPr>
        <w:t xml:space="preserve">k) </w:t>
      </w:r>
      <w:r w:rsidR="00F046BB" w:rsidRPr="002B74E2">
        <w:rPr>
          <w:rFonts w:cs="Times New Roman"/>
          <w:i/>
          <w:color w:val="FF0000"/>
          <w:szCs w:val="28"/>
        </w:rPr>
        <w:t>Sau khi hoàn thành thực hiện thí điểm, cơ sở đề nghị có trách nhiệm gửi báo cáo kết quả thực hiện về cơ quan tiếp nhận;</w:t>
      </w:r>
    </w:p>
    <w:p w:rsidR="004D320F" w:rsidRPr="002B74E2" w:rsidRDefault="00F046BB" w:rsidP="002B74E2">
      <w:pPr>
        <w:spacing w:after="0" w:line="300" w:lineRule="auto"/>
        <w:ind w:firstLine="720"/>
        <w:jc w:val="both"/>
        <w:rPr>
          <w:rFonts w:cs="Times New Roman"/>
          <w:i/>
          <w:color w:val="FF0000"/>
          <w:szCs w:val="28"/>
        </w:rPr>
      </w:pPr>
      <w:r w:rsidRPr="002B74E2">
        <w:rPr>
          <w:rFonts w:cs="Times New Roman"/>
          <w:i/>
          <w:color w:val="FF0000"/>
          <w:szCs w:val="28"/>
        </w:rPr>
        <w:t xml:space="preserve">l) </w:t>
      </w:r>
      <w:r w:rsidR="00E24633" w:rsidRPr="002B74E2">
        <w:rPr>
          <w:rFonts w:cs="Times New Roman"/>
          <w:i/>
          <w:color w:val="FF0000"/>
          <w:szCs w:val="28"/>
        </w:rPr>
        <w:t xml:space="preserve">Sau khi nhận được báo cáo của cơ sở đề nghị, cơ quan tiếp nhận thực hiện các thủ tục theo quy định tại các điểm c, d, đ, e, g, h, </w:t>
      </w:r>
      <w:r w:rsidR="000E4AF8" w:rsidRPr="002B74E2">
        <w:rPr>
          <w:rFonts w:cs="Times New Roman"/>
          <w:i/>
          <w:color w:val="FF0000"/>
          <w:szCs w:val="28"/>
        </w:rPr>
        <w:t>i</w:t>
      </w:r>
      <w:r w:rsidR="00E24633" w:rsidRPr="002B74E2">
        <w:rPr>
          <w:rFonts w:cs="Times New Roman"/>
          <w:i/>
          <w:color w:val="FF0000"/>
          <w:szCs w:val="28"/>
        </w:rPr>
        <w:t xml:space="preserve"> khoản này.</w:t>
      </w:r>
    </w:p>
    <w:p w:rsidR="00E24633" w:rsidRPr="002B74E2" w:rsidRDefault="00E24633"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lastRenderedPageBreak/>
        <w:t xml:space="preserve">Điều </w:t>
      </w:r>
      <w:r w:rsidR="00E462EC" w:rsidRPr="002B74E2">
        <w:rPr>
          <w:rFonts w:ascii="Times New Roman" w:hAnsi="Times New Roman" w:cs="Times New Roman"/>
          <w:b/>
          <w:bCs/>
          <w:i/>
          <w:color w:val="FF0000"/>
          <w:sz w:val="28"/>
          <w:szCs w:val="28"/>
        </w:rPr>
        <w:t>9</w:t>
      </w:r>
      <w:r w:rsidR="00A43C7B">
        <w:rPr>
          <w:rFonts w:ascii="Times New Roman" w:hAnsi="Times New Roman" w:cs="Times New Roman"/>
          <w:b/>
          <w:bCs/>
          <w:i/>
          <w:color w:val="FF0000"/>
          <w:sz w:val="28"/>
          <w:szCs w:val="28"/>
        </w:rPr>
        <w:t>2</w:t>
      </w:r>
      <w:r w:rsidRPr="002B74E2">
        <w:rPr>
          <w:rFonts w:ascii="Times New Roman" w:hAnsi="Times New Roman" w:cs="Times New Roman"/>
          <w:b/>
          <w:bCs/>
          <w:i/>
          <w:color w:val="FF0000"/>
          <w:sz w:val="28"/>
          <w:szCs w:val="28"/>
        </w:rPr>
        <w:t>. Hồ sơ, thủ tục đề nghị áp dụng kỹ thuật, phương pháp đã được cơ quan nhà nước có thẩm quyền của nước ngoài cho phép áp dụng chính thức tại ít nhất một cơ sở khám bệnh, chữa bệnh ở nước đó nhưng lần đầu tiên áp dụng tại Việt Nam</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Hồ sơ đề nghị:</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rPr>
      </w:pPr>
      <w:r w:rsidRPr="002B74E2">
        <w:rPr>
          <w:i/>
          <w:color w:val="FF0000"/>
          <w:sz w:val="28"/>
          <w:szCs w:val="28"/>
          <w:lang w:val="pt-BR"/>
        </w:rPr>
        <w:t>b) Báo cáo kết quả thử nghiệm lâm sàng của kỹ thuật mới, phương pháp mới thực hiện tại cơ sở nước ngoài;</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c) Văn bản của cơ quan nhà nước có thẩm quyền của nước ngoài</w:t>
      </w:r>
      <w:r w:rsidR="00E267EF" w:rsidRPr="002B74E2">
        <w:rPr>
          <w:i/>
          <w:color w:val="FF0000"/>
          <w:sz w:val="28"/>
          <w:szCs w:val="28"/>
          <w:lang w:val="pt-BR"/>
        </w:rPr>
        <w:t xml:space="preserve"> xác nhận đã cho phép thực hiện chính thức kỹ thuật, phương pháp đó tại </w:t>
      </w:r>
      <w:r w:rsidR="00E267EF" w:rsidRPr="002B74E2">
        <w:rPr>
          <w:bCs/>
          <w:i/>
          <w:color w:val="FF0000"/>
          <w:sz w:val="28"/>
          <w:szCs w:val="28"/>
        </w:rPr>
        <w:t>ít nhất một cơ sở khám bệnh, chữa bệnh</w:t>
      </w:r>
      <w:r w:rsidRPr="002B74E2">
        <w:rPr>
          <w:i/>
          <w:color w:val="FF0000"/>
          <w:sz w:val="28"/>
          <w:szCs w:val="28"/>
          <w:lang w:val="pt-BR"/>
        </w:rPr>
        <w:t>. Văn bản này phải được hợp pháp hóa lãnh sự theo quy định của pháp luật Việt Nam;</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d) Quy trình kỹ thuật thực hiện;</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đ) Đề án triển khai áp dụng kỹ thuật mới, phương pháp mới bao gồm các nội dung chủ yếu sau: mô tả năng lực của cơ sở khám bệnh, chữa bệnh đề nghị áp dụng về cơ sở vật chất, nhân lực, trang thiết bị y tế, giá dịch vụ dự kiến áp dụng, hiệu quả kinh tế - xã hội và phương án triển khai thực hiện.</w:t>
      </w:r>
    </w:p>
    <w:p w:rsidR="00E24633" w:rsidRPr="002B74E2" w:rsidRDefault="00E24633"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w:t>
      </w:r>
      <w:r w:rsidR="00E267EF" w:rsidRPr="002B74E2">
        <w:rPr>
          <w:i/>
          <w:color w:val="FF0000"/>
          <w:sz w:val="28"/>
          <w:szCs w:val="28"/>
          <w:lang w:val="pt-BR"/>
        </w:rPr>
        <w:t xml:space="preserve"> Thực hiện theo quy định tại khoản 2 Điều 8</w:t>
      </w:r>
      <w:r w:rsidR="00942F48" w:rsidRPr="002B74E2">
        <w:rPr>
          <w:i/>
          <w:color w:val="FF0000"/>
          <w:sz w:val="28"/>
          <w:szCs w:val="28"/>
          <w:lang w:val="pt-BR"/>
        </w:rPr>
        <w:t>4</w:t>
      </w:r>
      <w:r w:rsidR="00E267EF" w:rsidRPr="002B74E2">
        <w:rPr>
          <w:i/>
          <w:color w:val="FF0000"/>
          <w:sz w:val="28"/>
          <w:szCs w:val="28"/>
          <w:lang w:val="pt-BR"/>
        </w:rPr>
        <w:t xml:space="preserve"> Luật này.</w:t>
      </w:r>
    </w:p>
    <w:p w:rsidR="00E267EF" w:rsidRPr="002B74E2" w:rsidRDefault="00E267EF"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 xml:space="preserve">Điều </w:t>
      </w:r>
      <w:r w:rsidR="00E462EC" w:rsidRPr="002B74E2">
        <w:rPr>
          <w:rFonts w:ascii="Times New Roman" w:hAnsi="Times New Roman" w:cs="Times New Roman"/>
          <w:b/>
          <w:bCs/>
          <w:i/>
          <w:color w:val="FF0000"/>
          <w:sz w:val="28"/>
          <w:szCs w:val="28"/>
        </w:rPr>
        <w:t>9</w:t>
      </w:r>
      <w:r w:rsidR="00A43C7B">
        <w:rPr>
          <w:rFonts w:ascii="Times New Roman" w:hAnsi="Times New Roman" w:cs="Times New Roman"/>
          <w:b/>
          <w:bCs/>
          <w:i/>
          <w:color w:val="FF0000"/>
          <w:sz w:val="28"/>
          <w:szCs w:val="28"/>
        </w:rPr>
        <w:t>3</w:t>
      </w:r>
      <w:r w:rsidRPr="002B74E2">
        <w:rPr>
          <w:rFonts w:ascii="Times New Roman" w:hAnsi="Times New Roman" w:cs="Times New Roman"/>
          <w:b/>
          <w:bCs/>
          <w:i/>
          <w:color w:val="FF0000"/>
          <w:sz w:val="28"/>
          <w:szCs w:val="28"/>
        </w:rPr>
        <w:t>. Hồ sơ, thủ tục đề nghị áp dụng kỹ thuật, phương pháp đã được Bộ Y tế phân loại phẫu thuật, thủ thuật là loại đặc biệt, loại I và đã được áp dụng chính thức tại ít nhất một cơ sở khám bệnh, chữa bệnh ở Việt Nam, nhưng lần đầu tiên áp dụng tại một cơ sở khám bệnh, chữa bệnh khác</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1. Hồ sơ đề nghị:</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a) Đơn đề nghị áp dụng kỹ thuật mới, phương pháp mới;</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b) Quy trình kỹ thuật thực hiện, trừ trường hợp đã có quy trình do Bộ Y tế ban hành;</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c) Đề án triển khai áp dụng kỹ thuật mới, phương pháp mới bao gồm các nội dung chủ yếu sau: mô tả năng lực của cơ sở khám bệnh, chữa bệnh đề nghị áp dụng về cơ sở vật chất, nhân lực, trang thiết bị y tế, giá dịch vụ dự kiến áp dụng, hiệu quả kinh tế - xã hội và phương án triển khai thực hiện.</w:t>
      </w:r>
    </w:p>
    <w:p w:rsidR="00E267EF" w:rsidRPr="002B74E2" w:rsidRDefault="00E267EF" w:rsidP="002B74E2">
      <w:pPr>
        <w:pStyle w:val="NormalWeb"/>
        <w:shd w:val="clear" w:color="auto" w:fill="FFFFFF"/>
        <w:spacing w:before="0" w:beforeAutospacing="0" w:after="0" w:afterAutospacing="0" w:line="300" w:lineRule="auto"/>
        <w:ind w:firstLine="720"/>
        <w:jc w:val="both"/>
        <w:rPr>
          <w:i/>
          <w:color w:val="FF0000"/>
          <w:sz w:val="28"/>
          <w:szCs w:val="28"/>
          <w:lang w:val="pt-BR"/>
        </w:rPr>
      </w:pPr>
      <w:r w:rsidRPr="002B74E2">
        <w:rPr>
          <w:i/>
          <w:color w:val="FF0000"/>
          <w:sz w:val="28"/>
          <w:szCs w:val="28"/>
          <w:lang w:val="pt-BR"/>
        </w:rPr>
        <w:t>2. Thủ tục: Thực hiện theo quy định tại khoản 2 Điều 8</w:t>
      </w:r>
      <w:r w:rsidR="00942F48" w:rsidRPr="002B74E2">
        <w:rPr>
          <w:i/>
          <w:color w:val="FF0000"/>
          <w:sz w:val="28"/>
          <w:szCs w:val="28"/>
          <w:lang w:val="pt-BR"/>
        </w:rPr>
        <w:t>4</w:t>
      </w:r>
      <w:r w:rsidRPr="002B74E2">
        <w:rPr>
          <w:i/>
          <w:color w:val="FF0000"/>
          <w:sz w:val="28"/>
          <w:szCs w:val="28"/>
          <w:lang w:val="pt-BR"/>
        </w:rPr>
        <w:t xml:space="preserve"> Luật này.</w:t>
      </w:r>
    </w:p>
    <w:p w:rsidR="00B56B86" w:rsidRPr="002B74E2" w:rsidRDefault="00B56B86" w:rsidP="002B74E2">
      <w:pPr>
        <w:pStyle w:val="NormalWeb"/>
        <w:shd w:val="clear" w:color="auto" w:fill="FFFFFF"/>
        <w:spacing w:before="0" w:beforeAutospacing="0" w:after="0" w:afterAutospacing="0" w:line="300" w:lineRule="auto"/>
        <w:ind w:firstLine="720"/>
        <w:jc w:val="both"/>
        <w:rPr>
          <w:color w:val="000000"/>
          <w:sz w:val="28"/>
          <w:szCs w:val="28"/>
          <w:lang w:val="pt-BR"/>
        </w:rPr>
      </w:pPr>
    </w:p>
    <w:p w:rsidR="00BD25F7" w:rsidRDefault="00BD25F7" w:rsidP="002B74E2">
      <w:pPr>
        <w:spacing w:after="0" w:line="300" w:lineRule="auto"/>
        <w:jc w:val="center"/>
        <w:outlineLvl w:val="0"/>
        <w:rPr>
          <w:rFonts w:cs="Times New Roman"/>
          <w:b/>
          <w:bCs/>
          <w:szCs w:val="28"/>
        </w:rPr>
      </w:pPr>
      <w:bookmarkStart w:id="42" w:name="_Toc1027839"/>
      <w:r w:rsidRPr="002B74E2">
        <w:rPr>
          <w:rFonts w:cs="Times New Roman"/>
          <w:b/>
          <w:szCs w:val="28"/>
        </w:rPr>
        <w:lastRenderedPageBreak/>
        <w:t>Chương VII</w:t>
      </w:r>
      <w:r w:rsidRPr="002B74E2">
        <w:rPr>
          <w:rFonts w:cs="Times New Roman"/>
          <w:b/>
          <w:szCs w:val="28"/>
        </w:rPr>
        <w:br/>
      </w:r>
      <w:r w:rsidR="00535AE0" w:rsidRPr="002B74E2">
        <w:rPr>
          <w:rFonts w:cs="Times New Roman"/>
          <w:b/>
          <w:bCs/>
          <w:szCs w:val="28"/>
        </w:rPr>
        <w:t>SAI SÓT CHUYÊN MÔN KỸ THUẬT</w:t>
      </w:r>
      <w:r w:rsidRPr="002B74E2">
        <w:rPr>
          <w:rFonts w:cs="Times New Roman"/>
          <w:b/>
          <w:bCs/>
          <w:i/>
          <w:color w:val="FF0000"/>
          <w:szCs w:val="28"/>
        </w:rPr>
        <w:t>,</w:t>
      </w:r>
      <w:r w:rsidRPr="002B74E2">
        <w:rPr>
          <w:rFonts w:cs="Times New Roman"/>
          <w:b/>
          <w:bCs/>
          <w:color w:val="FF0000"/>
          <w:szCs w:val="28"/>
        </w:rPr>
        <w:t xml:space="preserve"> </w:t>
      </w:r>
      <w:r w:rsidRPr="002B74E2">
        <w:rPr>
          <w:rFonts w:cs="Times New Roman"/>
          <w:b/>
          <w:bCs/>
          <w:szCs w:val="28"/>
        </w:rPr>
        <w:t>GIẢI QUYẾT KHIẾU NẠI, TỐ CÁO VÀ TRANH CHẤP TRONG KHÁM BỆNH, CHỮA BỆNH</w:t>
      </w:r>
      <w:bookmarkEnd w:id="42"/>
    </w:p>
    <w:p w:rsidR="00A90E60" w:rsidRPr="002B74E2" w:rsidRDefault="00A90E60" w:rsidP="00A90E60">
      <w:pPr>
        <w:spacing w:after="0" w:line="312" w:lineRule="auto"/>
        <w:rPr>
          <w:rFonts w:cs="Times New Roman"/>
          <w:b/>
          <w:bCs/>
          <w:szCs w:val="28"/>
        </w:rPr>
      </w:pPr>
    </w:p>
    <w:p w:rsidR="00BD25F7" w:rsidRDefault="00BD25F7" w:rsidP="002B74E2">
      <w:pPr>
        <w:spacing w:after="0" w:line="300" w:lineRule="auto"/>
        <w:jc w:val="center"/>
        <w:outlineLvl w:val="0"/>
        <w:rPr>
          <w:rFonts w:cs="Times New Roman"/>
          <w:b/>
          <w:bCs/>
          <w:szCs w:val="28"/>
        </w:rPr>
      </w:pPr>
      <w:bookmarkStart w:id="43" w:name="_Toc1027840"/>
      <w:r w:rsidRPr="002B74E2">
        <w:rPr>
          <w:rFonts w:cs="Times New Roman"/>
          <w:b/>
          <w:bCs/>
          <w:color w:val="FF0000"/>
          <w:szCs w:val="28"/>
        </w:rPr>
        <w:t>Mục 1</w:t>
      </w:r>
      <w:r w:rsidRPr="002B74E2">
        <w:rPr>
          <w:rFonts w:cs="Times New Roman"/>
          <w:b/>
          <w:bCs/>
          <w:color w:val="FF0000"/>
          <w:szCs w:val="28"/>
        </w:rPr>
        <w:br/>
      </w:r>
      <w:bookmarkEnd w:id="43"/>
      <w:r w:rsidR="00535AE0" w:rsidRPr="002B74E2">
        <w:rPr>
          <w:rFonts w:cs="Times New Roman"/>
          <w:b/>
          <w:bCs/>
          <w:szCs w:val="28"/>
        </w:rPr>
        <w:t>SAI SÓT CHUYÊN MÔN KỸ THUẬT TRONG KHÁM BỆNH, CHỮA BỆNH</w:t>
      </w:r>
    </w:p>
    <w:p w:rsidR="00A90E60" w:rsidRPr="002B74E2" w:rsidRDefault="00A90E60" w:rsidP="00A90E60">
      <w:pPr>
        <w:spacing w:after="0" w:line="312" w:lineRule="auto"/>
        <w:rPr>
          <w:rFonts w:cs="Times New Roman"/>
          <w:b/>
          <w:bCs/>
          <w:color w:val="FF0000"/>
          <w:szCs w:val="28"/>
        </w:rPr>
      </w:pPr>
    </w:p>
    <w:p w:rsidR="00BD25F7" w:rsidRPr="002B74E2" w:rsidRDefault="00BD25F7" w:rsidP="002B74E2">
      <w:pPr>
        <w:pStyle w:val="Heading2"/>
        <w:spacing w:before="0" w:line="300" w:lineRule="auto"/>
        <w:ind w:firstLine="720"/>
        <w:jc w:val="both"/>
        <w:rPr>
          <w:rFonts w:ascii="Times New Roman" w:hAnsi="Times New Roman" w:cs="Times New Roman"/>
          <w:b/>
          <w:bCs/>
          <w:color w:val="auto"/>
          <w:sz w:val="28"/>
          <w:szCs w:val="28"/>
        </w:rPr>
      </w:pPr>
      <w:bookmarkStart w:id="44" w:name="_Toc1027841"/>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4</w:t>
      </w:r>
      <w:r w:rsidRPr="002B74E2">
        <w:rPr>
          <w:rFonts w:ascii="Times New Roman" w:hAnsi="Times New Roman" w:cs="Times New Roman"/>
          <w:b/>
          <w:bCs/>
          <w:color w:val="auto"/>
          <w:sz w:val="28"/>
          <w:szCs w:val="28"/>
        </w:rPr>
        <w:t>. Xác định người hành nghề có sai sót hoặc không có sai sót chuyên môn kỹ thuật</w:t>
      </w:r>
      <w:bookmarkEnd w:id="44"/>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1. Người hành nghề có sai sót chuyên môn kỹ thuật khi </w:t>
      </w:r>
      <w:r w:rsidRPr="002B74E2">
        <w:rPr>
          <w:rFonts w:cs="Times New Roman"/>
          <w:iCs/>
          <w:szCs w:val="28"/>
        </w:rPr>
        <w:t xml:space="preserve">được hội đồng chuyên môn quy định tại Điều </w:t>
      </w:r>
      <w:r w:rsidR="00E462EC" w:rsidRPr="002B74E2">
        <w:rPr>
          <w:rFonts w:cs="Times New Roman"/>
          <w:iCs/>
          <w:szCs w:val="28"/>
        </w:rPr>
        <w:t>94</w:t>
      </w:r>
      <w:r w:rsidRPr="002B74E2">
        <w:rPr>
          <w:rFonts w:cs="Times New Roman"/>
          <w:iCs/>
          <w:szCs w:val="28"/>
        </w:rPr>
        <w:t xml:space="preserve"> và Điều </w:t>
      </w:r>
      <w:r w:rsidR="00E462EC" w:rsidRPr="002B74E2">
        <w:rPr>
          <w:rFonts w:cs="Times New Roman"/>
          <w:iCs/>
          <w:szCs w:val="28"/>
        </w:rPr>
        <w:t>95</w:t>
      </w:r>
      <w:r w:rsidRPr="002B74E2">
        <w:rPr>
          <w:rFonts w:cs="Times New Roman"/>
          <w:iCs/>
          <w:szCs w:val="28"/>
        </w:rPr>
        <w:t xml:space="preserve"> Luật này xác định đã có một trong các hành vi sau đây:</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a) Vi phạm trách nhiệm trong chăm sóc và điều trị người bệnh;</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b) Vi phạm các quy định chuyên môn kỹ thuật và đạo đức nghề nghiệp;</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c) Xâm phạm quyền của người bệnh.</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2. Người hành nghề không có sai sót chuyên môn kỹ thuật khi </w:t>
      </w:r>
      <w:r w:rsidRPr="002B74E2">
        <w:rPr>
          <w:rFonts w:cs="Times New Roman"/>
          <w:iCs/>
          <w:szCs w:val="28"/>
        </w:rPr>
        <w:t xml:space="preserve">được hội đồng chuyên môn quy định tại </w:t>
      </w:r>
      <w:r w:rsidR="00E462EC" w:rsidRPr="002B74E2">
        <w:rPr>
          <w:rFonts w:cs="Times New Roman"/>
          <w:iCs/>
          <w:szCs w:val="28"/>
        </w:rPr>
        <w:t xml:space="preserve">Điều 94 và Điều 95 </w:t>
      </w:r>
      <w:r w:rsidRPr="002B74E2">
        <w:rPr>
          <w:rFonts w:cs="Times New Roman"/>
          <w:iCs/>
          <w:szCs w:val="28"/>
        </w:rPr>
        <w:t>Luật này xác định thuộc một trong các trường hợp sau đây:</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a) Đã thực hiện đúng các quy định chuyên môn kỹ thuật trong quá trình khám bệnh, chữa bệnh nhưng vẫn xảy ra tai biến đối với người bệnh;</w:t>
      </w:r>
    </w:p>
    <w:p w:rsidR="00BD25F7" w:rsidRPr="002B74E2" w:rsidRDefault="00BD25F7" w:rsidP="002B74E2">
      <w:pPr>
        <w:spacing w:after="0" w:line="300" w:lineRule="auto"/>
        <w:ind w:firstLine="720"/>
        <w:jc w:val="both"/>
        <w:rPr>
          <w:rFonts w:cs="Times New Roman"/>
          <w:spacing w:val="-2"/>
          <w:szCs w:val="28"/>
        </w:rPr>
      </w:pPr>
      <w:r w:rsidRPr="002B74E2">
        <w:rPr>
          <w:rFonts w:cs="Times New Roman"/>
          <w:spacing w:val="-2"/>
          <w:szCs w:val="28"/>
        </w:rPr>
        <w:t>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khác dẫn đến xảy ra tai biến đối với người bệnh.</w:t>
      </w:r>
    </w:p>
    <w:p w:rsidR="00BD25F7" w:rsidRPr="002B74E2" w:rsidRDefault="00BD25F7" w:rsidP="002B74E2">
      <w:pPr>
        <w:pStyle w:val="Heading2"/>
        <w:spacing w:before="0" w:line="300" w:lineRule="auto"/>
        <w:ind w:firstLine="720"/>
        <w:jc w:val="both"/>
        <w:rPr>
          <w:rFonts w:ascii="Times New Roman" w:hAnsi="Times New Roman" w:cs="Times New Roman"/>
          <w:b/>
          <w:bCs/>
          <w:color w:val="auto"/>
          <w:sz w:val="28"/>
          <w:szCs w:val="28"/>
        </w:rPr>
      </w:pPr>
      <w:bookmarkStart w:id="45" w:name="_Toc1027842"/>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5</w:t>
      </w:r>
      <w:r w:rsidRPr="002B74E2">
        <w:rPr>
          <w:rFonts w:ascii="Times New Roman" w:hAnsi="Times New Roman" w:cs="Times New Roman"/>
          <w:b/>
          <w:bCs/>
          <w:color w:val="auto"/>
          <w:sz w:val="28"/>
          <w:szCs w:val="28"/>
        </w:rPr>
        <w:t>. Thành lập hội đồng chuyên môn</w:t>
      </w:r>
      <w:bookmarkEnd w:id="45"/>
      <w:r w:rsidRPr="002B74E2">
        <w:rPr>
          <w:rFonts w:ascii="Times New Roman" w:hAnsi="Times New Roman" w:cs="Times New Roman"/>
          <w:b/>
          <w:bCs/>
          <w:color w:val="auto"/>
          <w:sz w:val="28"/>
          <w:szCs w:val="28"/>
        </w:rPr>
        <w:t xml:space="preserve"> </w:t>
      </w:r>
    </w:p>
    <w:p w:rsidR="00500413" w:rsidRPr="002B74E2" w:rsidRDefault="00BD25F7" w:rsidP="002B74E2">
      <w:pPr>
        <w:spacing w:after="0" w:line="300" w:lineRule="auto"/>
        <w:ind w:firstLine="720"/>
        <w:jc w:val="both"/>
        <w:rPr>
          <w:rFonts w:cs="Times New Roman"/>
          <w:i/>
          <w:color w:val="FF0000"/>
          <w:szCs w:val="28"/>
        </w:rPr>
      </w:pPr>
      <w:r w:rsidRPr="002B74E2">
        <w:rPr>
          <w:rFonts w:cs="Times New Roman"/>
          <w:i/>
          <w:color w:val="FF0000"/>
          <w:szCs w:val="28"/>
        </w:rPr>
        <w:t xml:space="preserve">1. </w:t>
      </w:r>
      <w:r w:rsidR="00500413" w:rsidRPr="002B74E2">
        <w:rPr>
          <w:rFonts w:cs="Times New Roman"/>
          <w:i/>
          <w:color w:val="FF0000"/>
          <w:szCs w:val="28"/>
        </w:rPr>
        <w:t xml:space="preserve">Khi xảy ra </w:t>
      </w:r>
      <w:r w:rsidR="00A43C7B">
        <w:rPr>
          <w:rFonts w:cs="Times New Roman"/>
          <w:i/>
          <w:color w:val="FF0000"/>
          <w:szCs w:val="28"/>
        </w:rPr>
        <w:t xml:space="preserve">tai biến </w:t>
      </w:r>
      <w:r w:rsidR="00500413" w:rsidRPr="002B74E2">
        <w:rPr>
          <w:rFonts w:cs="Times New Roman"/>
          <w:i/>
          <w:color w:val="FF0000"/>
          <w:szCs w:val="28"/>
        </w:rPr>
        <w:t>đối với người bệnh</w:t>
      </w:r>
      <w:r w:rsidR="004603D8" w:rsidRPr="002B74E2">
        <w:rPr>
          <w:rFonts w:cs="Times New Roman"/>
          <w:i/>
          <w:color w:val="FF0000"/>
          <w:szCs w:val="28"/>
        </w:rPr>
        <w:t xml:space="preserve"> mà có tranh chấp cần giải quyết</w:t>
      </w:r>
      <w:r w:rsidR="00500413" w:rsidRPr="002B74E2">
        <w:rPr>
          <w:rFonts w:cs="Times New Roman"/>
          <w:i/>
          <w:color w:val="FF0000"/>
          <w:szCs w:val="28"/>
        </w:rPr>
        <w:t xml:space="preserve">, theo đề nghị của người bệnh, người </w:t>
      </w:r>
      <w:r w:rsidR="00A43C7B">
        <w:rPr>
          <w:rFonts w:cs="Times New Roman"/>
          <w:i/>
          <w:color w:val="FF0000"/>
          <w:szCs w:val="28"/>
        </w:rPr>
        <w:t>nhà</w:t>
      </w:r>
      <w:r w:rsidR="00500413" w:rsidRPr="002B74E2">
        <w:rPr>
          <w:rFonts w:cs="Times New Roman"/>
          <w:i/>
          <w:color w:val="FF0000"/>
          <w:szCs w:val="28"/>
        </w:rPr>
        <w:t xml:space="preserve"> của người bệnh</w:t>
      </w:r>
      <w:r w:rsidR="004603D8" w:rsidRPr="002B74E2">
        <w:rPr>
          <w:rFonts w:cs="Times New Roman"/>
          <w:i/>
          <w:color w:val="FF0000"/>
          <w:szCs w:val="28"/>
        </w:rPr>
        <w:t xml:space="preserve"> (bao gồm cả luật sư)</w:t>
      </w:r>
      <w:r w:rsidR="00500413" w:rsidRPr="002B74E2">
        <w:rPr>
          <w:rFonts w:cs="Times New Roman"/>
          <w:i/>
          <w:color w:val="FF0000"/>
          <w:szCs w:val="28"/>
        </w:rPr>
        <w:t xml:space="preserve"> </w:t>
      </w:r>
      <w:r w:rsidR="004603D8" w:rsidRPr="002B74E2">
        <w:rPr>
          <w:rFonts w:cs="Times New Roman"/>
          <w:i/>
          <w:color w:val="FF0000"/>
          <w:szCs w:val="28"/>
        </w:rPr>
        <w:t>thì hội đồng chuyên môn để xác định có hay không có sai sót chuyên môn kỹ thuật được thành lập.</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2. Việc thành lập hội đồng chuyên môn được quy định như sau:</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a) Trong thời hạn 05 ngày làm việc, kể từ ngày nhận được yêu cầu giải quyết tranh chấp, người đứng đầu cơ sở khám bệnh, chữa bệnh </w:t>
      </w:r>
      <w:r w:rsidR="004603D8" w:rsidRPr="002B74E2">
        <w:rPr>
          <w:rFonts w:cs="Times New Roman"/>
          <w:i/>
          <w:color w:val="FF0000"/>
          <w:szCs w:val="28"/>
        </w:rPr>
        <w:t xml:space="preserve">nơi xảy ra tai biến y khoa </w:t>
      </w:r>
      <w:r w:rsidRPr="002B74E2">
        <w:rPr>
          <w:rFonts w:cs="Times New Roman"/>
          <w:szCs w:val="28"/>
        </w:rPr>
        <w:t xml:space="preserve">phải tự thành lập hội đồng chuyên môn hoặc nếu không tự thành lập được thì đề nghị </w:t>
      </w:r>
      <w:r w:rsidR="004603D8" w:rsidRPr="002B74E2">
        <w:rPr>
          <w:rFonts w:cs="Times New Roman"/>
          <w:i/>
          <w:color w:val="FF0000"/>
          <w:szCs w:val="28"/>
        </w:rPr>
        <w:t>Sở Y tế nơi cơ sở khám bệnh, chữa bệnh đặt trụ sở</w:t>
      </w:r>
      <w:r w:rsidRPr="002B74E2">
        <w:rPr>
          <w:rFonts w:cs="Times New Roman"/>
          <w:color w:val="FF0000"/>
          <w:szCs w:val="28"/>
        </w:rPr>
        <w:t xml:space="preserve"> </w:t>
      </w:r>
      <w:r w:rsidRPr="002B74E2">
        <w:rPr>
          <w:rFonts w:cs="Times New Roman"/>
          <w:szCs w:val="28"/>
        </w:rPr>
        <w:t>thành lập hội đồng chuyên môn.</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lastRenderedPageBreak/>
        <w:t xml:space="preserve">Trong thời hạn 10 ngày làm việc, kể từ ngày nhận được đề nghị của cơ sở khám bệnh, chữa bệnh, </w:t>
      </w:r>
      <w:r w:rsidR="004603D8" w:rsidRPr="002B74E2">
        <w:rPr>
          <w:rFonts w:cs="Times New Roman"/>
          <w:i/>
          <w:color w:val="FF0000"/>
          <w:szCs w:val="28"/>
        </w:rPr>
        <w:t>Sở Y tế</w:t>
      </w:r>
      <w:r w:rsidRPr="002B74E2">
        <w:rPr>
          <w:rFonts w:cs="Times New Roman"/>
          <w:color w:val="FF0000"/>
          <w:szCs w:val="28"/>
        </w:rPr>
        <w:t xml:space="preserve"> </w:t>
      </w:r>
      <w:r w:rsidRPr="002B74E2">
        <w:rPr>
          <w:rFonts w:cs="Times New Roman"/>
          <w:szCs w:val="28"/>
        </w:rPr>
        <w:t>phải thành lập hội đồng chuyên môn;</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b) Trường hợp các bên tranh chấp không nhất trí với kết luận của hội đồng chuyên môn quy định tại điểm a khoản này, các bên có quyền đề nghị Bộ Y tế thành lập hội đồng chuyên môn. </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Trong thời hạn 20 ngày, kể từ ngày nhận được đề nghị, Bộ Y tế phải thành lập hội đồng chuyên môn.</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3. Trong thời hạn 30 ngày, kể từ ngày thành lập, hội đồng chuyên môn phải họp và mời các bên liên quan đến tranh chấp</w:t>
      </w:r>
      <w:r w:rsidRPr="002B74E2">
        <w:rPr>
          <w:rFonts w:cs="Times New Roman"/>
          <w:i/>
          <w:color w:val="FF0000"/>
          <w:szCs w:val="28"/>
        </w:rPr>
        <w:t xml:space="preserve"> </w:t>
      </w:r>
      <w:r w:rsidR="00BB715A" w:rsidRPr="002B74E2">
        <w:rPr>
          <w:rFonts w:cs="Times New Roman"/>
          <w:i/>
          <w:color w:val="FF0000"/>
          <w:szCs w:val="28"/>
        </w:rPr>
        <w:t xml:space="preserve">(người bệnh hoặc người đại diện của người bệnh và cơ sở khám bệnh, chữa bệnh nơi xả ra sự cố y khoa) </w:t>
      </w:r>
      <w:r w:rsidRPr="002B74E2">
        <w:rPr>
          <w:rFonts w:cs="Times New Roman"/>
          <w:szCs w:val="28"/>
        </w:rPr>
        <w:t>tham gia một số phiên họp và phiên kết luận.</w:t>
      </w:r>
    </w:p>
    <w:p w:rsidR="00BB715A" w:rsidRPr="002B74E2" w:rsidRDefault="00BD25F7" w:rsidP="002B74E2">
      <w:pPr>
        <w:spacing w:after="0" w:line="300" w:lineRule="auto"/>
        <w:ind w:firstLine="720"/>
        <w:jc w:val="both"/>
        <w:rPr>
          <w:rFonts w:cs="Times New Roman"/>
          <w:szCs w:val="28"/>
        </w:rPr>
      </w:pPr>
      <w:r w:rsidRPr="002B74E2">
        <w:rPr>
          <w:rFonts w:cs="Times New Roman"/>
          <w:szCs w:val="28"/>
        </w:rPr>
        <w:t xml:space="preserve">4. Trường hợp vụ việc liên quan đến tai biến </w:t>
      </w:r>
      <w:r w:rsidR="00BB715A" w:rsidRPr="002B74E2">
        <w:rPr>
          <w:rFonts w:cs="Times New Roman"/>
          <w:i/>
          <w:color w:val="FF0000"/>
          <w:szCs w:val="28"/>
        </w:rPr>
        <w:t xml:space="preserve">y khoa </w:t>
      </w:r>
      <w:r w:rsidRPr="002B74E2">
        <w:rPr>
          <w:rFonts w:cs="Times New Roman"/>
          <w:szCs w:val="28"/>
        </w:rPr>
        <w:t>trong khám bệnh, chữa bệnh được giải quyết theo thủ tục tố tụng, cơ quan tiến hành tố tụng có thể đề nghị</w:t>
      </w:r>
      <w:r w:rsidR="00BB715A" w:rsidRPr="002B74E2">
        <w:rPr>
          <w:rFonts w:cs="Times New Roman"/>
          <w:szCs w:val="28"/>
        </w:rPr>
        <w:t xml:space="preserve"> </w:t>
      </w:r>
      <w:r w:rsidR="00BB715A" w:rsidRPr="002B74E2">
        <w:rPr>
          <w:rFonts w:cs="Times New Roman"/>
          <w:i/>
          <w:color w:val="FF0000"/>
          <w:szCs w:val="28"/>
        </w:rPr>
        <w:t>thành lập hội chuyên môn theo trình tự quy định tại khoản 2 Điều này.</w:t>
      </w:r>
    </w:p>
    <w:p w:rsidR="00BD25F7" w:rsidRPr="002B74E2" w:rsidRDefault="00BD25F7" w:rsidP="002B74E2">
      <w:pPr>
        <w:pStyle w:val="Heading2"/>
        <w:spacing w:before="0" w:line="300" w:lineRule="auto"/>
        <w:ind w:firstLine="720"/>
        <w:jc w:val="both"/>
        <w:rPr>
          <w:rFonts w:ascii="Times New Roman" w:hAnsi="Times New Roman" w:cs="Times New Roman"/>
          <w:b/>
          <w:bCs/>
          <w:color w:val="auto"/>
          <w:sz w:val="28"/>
          <w:szCs w:val="28"/>
        </w:rPr>
      </w:pPr>
      <w:bookmarkStart w:id="46" w:name="_Toc1027843"/>
      <w:r w:rsidRPr="002B74E2">
        <w:rPr>
          <w:rFonts w:ascii="Times New Roman" w:hAnsi="Times New Roman" w:cs="Times New Roman"/>
          <w:b/>
          <w:bCs/>
          <w:color w:val="auto"/>
          <w:sz w:val="28"/>
          <w:szCs w:val="28"/>
        </w:rPr>
        <w:t>Điề</w:t>
      </w:r>
      <w:r w:rsidR="002529CF" w:rsidRPr="002B74E2">
        <w:rPr>
          <w:rFonts w:ascii="Times New Roman" w:hAnsi="Times New Roman" w:cs="Times New Roman"/>
          <w:b/>
          <w:bCs/>
          <w:color w:val="auto"/>
          <w:sz w:val="28"/>
          <w:szCs w:val="28"/>
        </w:rPr>
        <w:t xml:space="preserve">u </w:t>
      </w:r>
      <w:r w:rsidR="00E462EC"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6</w:t>
      </w:r>
      <w:r w:rsidRPr="002B74E2">
        <w:rPr>
          <w:rFonts w:ascii="Times New Roman" w:hAnsi="Times New Roman" w:cs="Times New Roman"/>
          <w:b/>
          <w:bCs/>
          <w:color w:val="auto"/>
          <w:sz w:val="28"/>
          <w:szCs w:val="28"/>
        </w:rPr>
        <w:t>. Thành phần, nguyên tắc hoạt động và nhiệm vụ của hội đồng chuyên môn</w:t>
      </w:r>
      <w:bookmarkEnd w:id="46"/>
      <w:r w:rsidRPr="002B74E2">
        <w:rPr>
          <w:rFonts w:ascii="Times New Roman" w:hAnsi="Times New Roman" w:cs="Times New Roman"/>
          <w:b/>
          <w:bCs/>
          <w:color w:val="auto"/>
          <w:sz w:val="28"/>
          <w:szCs w:val="28"/>
        </w:rPr>
        <w:t xml:space="preserve"> </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1. Thành phần của hội đồng chuyên môn bao gồm:</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a) Các chuyên gia thuộc lĩnh vực chuyên môn phù hợp; </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b) Các chuyên gia thuộc các chuyên khoa khác có liên quan đến tai biến </w:t>
      </w:r>
      <w:r w:rsidR="00BB715A" w:rsidRPr="002B74E2">
        <w:rPr>
          <w:rFonts w:cs="Times New Roman"/>
          <w:i/>
          <w:color w:val="FF0000"/>
          <w:szCs w:val="28"/>
        </w:rPr>
        <w:t xml:space="preserve">y khoa </w:t>
      </w:r>
      <w:r w:rsidRPr="002B74E2">
        <w:rPr>
          <w:rFonts w:cs="Times New Roman"/>
          <w:szCs w:val="28"/>
        </w:rPr>
        <w:t>trong khám bệnh, chữa bệnh;</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c) Luật gia hoặc luật sư.</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2. Hội đồng chuyên môn hoạt động theo nguyên tắc thảo luận tập thể, quyết định theo đa số và chịu trách nhiệm trước pháp luật về kết luận của mình. </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3. Hội đồng chuyên môn căn cứ vào các quy định tại Điều </w:t>
      </w:r>
      <w:r w:rsidR="000B0988" w:rsidRPr="002B74E2">
        <w:rPr>
          <w:rFonts w:cs="Times New Roman"/>
          <w:szCs w:val="28"/>
        </w:rPr>
        <w:t>8</w:t>
      </w:r>
      <w:r w:rsidR="00535AE0" w:rsidRPr="002B74E2">
        <w:rPr>
          <w:rFonts w:cs="Times New Roman"/>
          <w:szCs w:val="28"/>
        </w:rPr>
        <w:t>5</w:t>
      </w:r>
      <w:r w:rsidRPr="002B74E2">
        <w:rPr>
          <w:rFonts w:cs="Times New Roman"/>
          <w:szCs w:val="28"/>
        </w:rPr>
        <w:t xml:space="preserve"> Luật này có trách nhiệm xác định có hay không có sai sót chuyên môn kỹ thuật. </w:t>
      </w:r>
    </w:p>
    <w:p w:rsidR="00372431" w:rsidRPr="002B74E2" w:rsidRDefault="00BD25F7" w:rsidP="002B74E2">
      <w:pPr>
        <w:spacing w:after="0" w:line="300" w:lineRule="auto"/>
        <w:ind w:firstLine="720"/>
        <w:jc w:val="both"/>
        <w:rPr>
          <w:rFonts w:cs="Times New Roman"/>
          <w:i/>
          <w:color w:val="FF0000"/>
          <w:szCs w:val="28"/>
        </w:rPr>
      </w:pPr>
      <w:r w:rsidRPr="002B74E2">
        <w:rPr>
          <w:rFonts w:cs="Times New Roman"/>
          <w:i/>
          <w:color w:val="FF0000"/>
          <w:szCs w:val="28"/>
        </w:rPr>
        <w:t>4.</w:t>
      </w:r>
      <w:r w:rsidR="00372431" w:rsidRPr="002B74E2">
        <w:rPr>
          <w:rFonts w:cs="Times New Roman"/>
          <w:i/>
          <w:color w:val="FF0000"/>
          <w:szCs w:val="28"/>
        </w:rPr>
        <w:t xml:space="preserve"> Kết luận của Hội đồng chuyên môn phải được lập thành biên bản có chữ ký của các thành viên Hội đồng và được gửi cho tổ chức, cá nhân đề nghị thành lập Hội đồng.</w:t>
      </w:r>
    </w:p>
    <w:p w:rsidR="00BD25F7" w:rsidRPr="002B74E2" w:rsidRDefault="00372431" w:rsidP="002B74E2">
      <w:pPr>
        <w:spacing w:after="0" w:line="300" w:lineRule="auto"/>
        <w:ind w:firstLine="720"/>
        <w:jc w:val="both"/>
        <w:rPr>
          <w:rFonts w:cs="Times New Roman"/>
          <w:szCs w:val="28"/>
        </w:rPr>
      </w:pPr>
      <w:r w:rsidRPr="002B74E2">
        <w:rPr>
          <w:rFonts w:cs="Times New Roman"/>
          <w:szCs w:val="28"/>
        </w:rPr>
        <w:t>5.</w:t>
      </w:r>
      <w:r w:rsidR="00BD25F7" w:rsidRPr="002B74E2">
        <w:rPr>
          <w:rFonts w:cs="Times New Roman"/>
          <w:szCs w:val="28"/>
        </w:rPr>
        <w:t xml:space="preserve"> Kết luận của hội đồng chuyên môn là cơ sở để giải quyết tranh chấp hoặc để cơ quan tiến hành tố tụng xem xét, quyết định giải quyết vụ việc; là căn cứ để cơ quan quản lý nhà nước có thẩm quyền về y tế, người đứng đầu cơ sở khám bệnh, chữa bệnh quyết định áp dụng các biện pháp xử lý theo thẩm quyền đối với người hành nghề. </w:t>
      </w:r>
    </w:p>
    <w:p w:rsidR="00BD25F7" w:rsidRPr="002B74E2" w:rsidRDefault="00372431" w:rsidP="002B74E2">
      <w:pPr>
        <w:spacing w:after="0" w:line="300" w:lineRule="auto"/>
        <w:ind w:firstLine="720"/>
        <w:jc w:val="both"/>
        <w:rPr>
          <w:rFonts w:cs="Times New Roman"/>
          <w:szCs w:val="28"/>
        </w:rPr>
      </w:pPr>
      <w:r w:rsidRPr="002B74E2">
        <w:rPr>
          <w:rFonts w:cs="Times New Roman"/>
          <w:szCs w:val="28"/>
        </w:rPr>
        <w:lastRenderedPageBreak/>
        <w:t>6</w:t>
      </w:r>
      <w:r w:rsidR="00BD25F7" w:rsidRPr="002B74E2">
        <w:rPr>
          <w:rFonts w:cs="Times New Roman"/>
          <w:szCs w:val="28"/>
        </w:rPr>
        <w:t>. Kết luận của hội đồng chuyên môn do Bộ Y tế thành lập quy định tại điểm b khoản 2 Điề</w:t>
      </w:r>
      <w:r w:rsidR="000B0988" w:rsidRPr="002B74E2">
        <w:rPr>
          <w:rFonts w:cs="Times New Roman"/>
          <w:szCs w:val="28"/>
        </w:rPr>
        <w:t xml:space="preserve">u </w:t>
      </w:r>
      <w:r w:rsidR="00E462EC" w:rsidRPr="002B74E2">
        <w:rPr>
          <w:rFonts w:cs="Times New Roman"/>
          <w:szCs w:val="28"/>
        </w:rPr>
        <w:t>94</w:t>
      </w:r>
      <w:r w:rsidR="00BD25F7" w:rsidRPr="002B74E2">
        <w:rPr>
          <w:rFonts w:cs="Times New Roman"/>
          <w:szCs w:val="28"/>
        </w:rPr>
        <w:t xml:space="preserve"> Luật này là kết luận cuối cùng về việc có hay không có sai sót chuyên môn kỹ thuật.</w:t>
      </w:r>
    </w:p>
    <w:p w:rsidR="00BD25F7" w:rsidRPr="002B74E2" w:rsidRDefault="00BD25F7" w:rsidP="002B74E2">
      <w:pPr>
        <w:pStyle w:val="Heading2"/>
        <w:spacing w:before="0" w:line="300" w:lineRule="auto"/>
        <w:ind w:firstLine="720"/>
        <w:jc w:val="both"/>
        <w:rPr>
          <w:rFonts w:ascii="Times New Roman" w:hAnsi="Times New Roman" w:cs="Times New Roman"/>
          <w:b/>
          <w:bCs/>
          <w:color w:val="auto"/>
          <w:sz w:val="28"/>
          <w:szCs w:val="28"/>
        </w:rPr>
      </w:pPr>
      <w:bookmarkStart w:id="47" w:name="_Toc1027844"/>
      <w:r w:rsidRPr="002B74E2">
        <w:rPr>
          <w:rFonts w:ascii="Times New Roman" w:hAnsi="Times New Roman" w:cs="Times New Roman"/>
          <w:b/>
          <w:bCs/>
          <w:color w:val="auto"/>
          <w:sz w:val="28"/>
          <w:szCs w:val="28"/>
        </w:rPr>
        <w:t xml:space="preserve">Điều </w:t>
      </w:r>
      <w:r w:rsidR="00500413"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7</w:t>
      </w:r>
      <w:r w:rsidRPr="002B74E2">
        <w:rPr>
          <w:rFonts w:ascii="Times New Roman" w:hAnsi="Times New Roman" w:cs="Times New Roman"/>
          <w:b/>
          <w:bCs/>
          <w:color w:val="auto"/>
          <w:sz w:val="28"/>
          <w:szCs w:val="28"/>
        </w:rPr>
        <w:t>. Trách nhiệm của người hành nghề, cơ sở khám bệnh, chữa bệnh khi xảy ra tai biến trong khám bệnh, chữa bệnh</w:t>
      </w:r>
      <w:bookmarkEnd w:id="47"/>
      <w:r w:rsidRPr="002B74E2">
        <w:rPr>
          <w:rFonts w:ascii="Times New Roman" w:hAnsi="Times New Roman" w:cs="Times New Roman"/>
          <w:b/>
          <w:bCs/>
          <w:color w:val="auto"/>
          <w:sz w:val="28"/>
          <w:szCs w:val="28"/>
        </w:rPr>
        <w:t xml:space="preserve">  </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1. Trường hợp xảy ra sai sót chuyên môn kỹ thuật gây ra </w:t>
      </w:r>
      <w:r w:rsidRPr="002B74E2">
        <w:rPr>
          <w:rFonts w:cs="Times New Roman"/>
          <w:bCs/>
          <w:iCs/>
          <w:szCs w:val="28"/>
        </w:rPr>
        <w:t>tai biến</w:t>
      </w:r>
      <w:r w:rsidRPr="002B74E2">
        <w:rPr>
          <w:rFonts w:cs="Times New Roman"/>
          <w:b/>
          <w:bCs/>
          <w:iCs/>
          <w:szCs w:val="28"/>
        </w:rPr>
        <w:t xml:space="preserve"> </w:t>
      </w:r>
      <w:r w:rsidRPr="002B74E2">
        <w:rPr>
          <w:rFonts w:cs="Times New Roman"/>
          <w:szCs w:val="28"/>
        </w:rPr>
        <w:t xml:space="preserve">cho người bệnh hoặc trong trường hợp quy định tại điểm b khoản 2 Điều </w:t>
      </w:r>
      <w:r w:rsidR="00E462EC" w:rsidRPr="002B74E2">
        <w:rPr>
          <w:rFonts w:cs="Times New Roman"/>
          <w:szCs w:val="28"/>
        </w:rPr>
        <w:t>93</w:t>
      </w:r>
      <w:r w:rsidRPr="002B74E2">
        <w:rPr>
          <w:rFonts w:cs="Times New Roman"/>
          <w:szCs w:val="28"/>
        </w:rPr>
        <w:t xml:space="preserve"> Luật này, doanh nghiệp bảo hiểm mà cơ sở khám bệnh, chữa bệnh đã mua bảo hiểm có trách nhiệm bồi thường thiệt hại cho người bệnh theo hợp đồng bảo hiểm đã ký với cơ sở khám bệnh, chữa bệnh đó.</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Trường hợp cơ sở khám bệnh, chữa bệnh chưa mua bảo hiểm theo quy định tại khoản 1 Điều </w:t>
      </w:r>
      <w:r w:rsidR="00500413" w:rsidRPr="002B74E2">
        <w:rPr>
          <w:rFonts w:cs="Times New Roman"/>
          <w:szCs w:val="28"/>
        </w:rPr>
        <w:t>9</w:t>
      </w:r>
      <w:r w:rsidR="00E462EC" w:rsidRPr="002B74E2">
        <w:rPr>
          <w:rFonts w:cs="Times New Roman"/>
          <w:szCs w:val="28"/>
        </w:rPr>
        <w:t>8</w:t>
      </w:r>
      <w:r w:rsidRPr="002B74E2">
        <w:rPr>
          <w:rFonts w:cs="Times New Roman"/>
          <w:szCs w:val="28"/>
        </w:rPr>
        <w:t xml:space="preserve"> của Luật này thì phải tự bồi thường thiệt hại cho người bệnh theo quy định của pháp luật. </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2. Ngoài việc bồi thường theo quy định tại khoản 1 Điều này, cơ sở khám bệnh, chữa bệnh và người hành nghề có sai sót chuyên môn kỹ thuật gây ra </w:t>
      </w:r>
      <w:r w:rsidRPr="002B74E2">
        <w:rPr>
          <w:rFonts w:cs="Times New Roman"/>
          <w:bCs/>
          <w:iCs/>
          <w:szCs w:val="28"/>
        </w:rPr>
        <w:t>tai biến</w:t>
      </w:r>
      <w:r w:rsidRPr="002B74E2">
        <w:rPr>
          <w:rFonts w:cs="Times New Roman"/>
          <w:b/>
          <w:bCs/>
          <w:iCs/>
          <w:szCs w:val="28"/>
        </w:rPr>
        <w:t xml:space="preserve"> </w:t>
      </w:r>
      <w:r w:rsidRPr="002B74E2">
        <w:rPr>
          <w:rFonts w:cs="Times New Roman"/>
          <w:szCs w:val="28"/>
        </w:rPr>
        <w:t>cho người bệnh phải chịu các trách nhiệm pháp lý khác theo quy định của pháp luật.</w:t>
      </w:r>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3. Trường hợp xảy ra tai biến trong khám bệnh, chữa bệnh theo quy định tại điểm a khoản 2 Điều </w:t>
      </w:r>
      <w:r w:rsidR="00E462EC" w:rsidRPr="002B74E2">
        <w:rPr>
          <w:rFonts w:cs="Times New Roman"/>
          <w:szCs w:val="28"/>
        </w:rPr>
        <w:t xml:space="preserve">93 </w:t>
      </w:r>
      <w:r w:rsidRPr="002B74E2">
        <w:rPr>
          <w:rFonts w:cs="Times New Roman"/>
          <w:szCs w:val="28"/>
        </w:rPr>
        <w:t>Luật này thì cơ sở khám bệnh, chữa bệnh và người hành nghề không phải bồi thường thiệt hại.</w:t>
      </w:r>
    </w:p>
    <w:p w:rsidR="00BD25F7" w:rsidRPr="002B74E2" w:rsidRDefault="00BD25F7" w:rsidP="002B74E2">
      <w:pPr>
        <w:pStyle w:val="Heading2"/>
        <w:spacing w:before="0" w:line="300" w:lineRule="auto"/>
        <w:ind w:firstLine="720"/>
        <w:jc w:val="both"/>
        <w:rPr>
          <w:rFonts w:ascii="Times New Roman" w:hAnsi="Times New Roman" w:cs="Times New Roman"/>
          <w:bCs/>
          <w:color w:val="auto"/>
          <w:sz w:val="28"/>
          <w:szCs w:val="28"/>
        </w:rPr>
      </w:pPr>
      <w:bookmarkStart w:id="48" w:name="_Toc1027845"/>
      <w:r w:rsidRPr="002B74E2">
        <w:rPr>
          <w:rFonts w:ascii="Times New Roman" w:hAnsi="Times New Roman" w:cs="Times New Roman"/>
          <w:b/>
          <w:bCs/>
          <w:color w:val="auto"/>
          <w:sz w:val="28"/>
          <w:szCs w:val="28"/>
        </w:rPr>
        <w:t xml:space="preserve">Điều </w:t>
      </w:r>
      <w:r w:rsidR="00500413"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8</w:t>
      </w:r>
      <w:r w:rsidRPr="002B74E2">
        <w:rPr>
          <w:rFonts w:ascii="Times New Roman" w:hAnsi="Times New Roman" w:cs="Times New Roman"/>
          <w:b/>
          <w:bCs/>
          <w:color w:val="auto"/>
          <w:sz w:val="28"/>
          <w:szCs w:val="28"/>
        </w:rPr>
        <w:t>. Xác định mức bồi thường thiệt hại do sai sót chuyên môn kỹ thuật gây ra tai</w:t>
      </w:r>
      <w:r w:rsidRPr="002B74E2">
        <w:rPr>
          <w:rFonts w:ascii="Times New Roman" w:hAnsi="Times New Roman" w:cs="Times New Roman"/>
          <w:bCs/>
          <w:color w:val="auto"/>
          <w:sz w:val="28"/>
          <w:szCs w:val="28"/>
        </w:rPr>
        <w:t xml:space="preserve"> biến trong khám bệnh, chữa bệnh</w:t>
      </w:r>
      <w:bookmarkEnd w:id="48"/>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Việc xác định mức bồi thường thiệt hại trong trường hợp quy định tại khoản 1 Điều </w:t>
      </w:r>
      <w:r w:rsidR="00500413" w:rsidRPr="002B74E2">
        <w:rPr>
          <w:rFonts w:cs="Times New Roman"/>
          <w:szCs w:val="28"/>
        </w:rPr>
        <w:t>9</w:t>
      </w:r>
      <w:r w:rsidR="00A43C7B">
        <w:rPr>
          <w:rFonts w:cs="Times New Roman"/>
          <w:szCs w:val="28"/>
        </w:rPr>
        <w:t>7</w:t>
      </w:r>
      <w:r w:rsidRPr="002B74E2">
        <w:rPr>
          <w:rFonts w:cs="Times New Roman"/>
          <w:szCs w:val="28"/>
        </w:rPr>
        <w:t xml:space="preserve"> Luật này được thực hiện theo quy định của pháp luật.</w:t>
      </w:r>
    </w:p>
    <w:p w:rsidR="00BD25F7" w:rsidRPr="002B74E2" w:rsidRDefault="00BD25F7" w:rsidP="002B74E2">
      <w:pPr>
        <w:pStyle w:val="Heading2"/>
        <w:spacing w:before="0" w:line="300" w:lineRule="auto"/>
        <w:ind w:firstLine="720"/>
        <w:jc w:val="both"/>
        <w:rPr>
          <w:rFonts w:ascii="Times New Roman" w:hAnsi="Times New Roman" w:cs="Times New Roman"/>
          <w:b/>
          <w:bCs/>
          <w:color w:val="auto"/>
          <w:sz w:val="28"/>
          <w:szCs w:val="28"/>
        </w:rPr>
      </w:pPr>
      <w:bookmarkStart w:id="49" w:name="_Toc1027846"/>
      <w:r w:rsidRPr="002B74E2">
        <w:rPr>
          <w:rFonts w:ascii="Times New Roman" w:hAnsi="Times New Roman" w:cs="Times New Roman"/>
          <w:b/>
          <w:bCs/>
          <w:color w:val="auto"/>
          <w:sz w:val="28"/>
          <w:szCs w:val="28"/>
        </w:rPr>
        <w:t xml:space="preserve">Điều </w:t>
      </w:r>
      <w:r w:rsidR="00535AE0" w:rsidRPr="002B74E2">
        <w:rPr>
          <w:rFonts w:ascii="Times New Roman" w:hAnsi="Times New Roman" w:cs="Times New Roman"/>
          <w:b/>
          <w:bCs/>
          <w:color w:val="auto"/>
          <w:sz w:val="28"/>
          <w:szCs w:val="28"/>
        </w:rPr>
        <w:t>9</w:t>
      </w:r>
      <w:r w:rsidR="00A43C7B">
        <w:rPr>
          <w:rFonts w:ascii="Times New Roman" w:hAnsi="Times New Roman" w:cs="Times New Roman"/>
          <w:b/>
          <w:bCs/>
          <w:color w:val="auto"/>
          <w:sz w:val="28"/>
          <w:szCs w:val="28"/>
        </w:rPr>
        <w:t>9</w:t>
      </w:r>
      <w:r w:rsidRPr="002B74E2">
        <w:rPr>
          <w:rFonts w:ascii="Times New Roman" w:hAnsi="Times New Roman" w:cs="Times New Roman"/>
          <w:b/>
          <w:bCs/>
          <w:color w:val="auto"/>
          <w:sz w:val="28"/>
          <w:szCs w:val="28"/>
        </w:rPr>
        <w:t>. Bảo hiểm trách nhiệm trong khám bệnh, chữa bệnh</w:t>
      </w:r>
      <w:bookmarkEnd w:id="49"/>
    </w:p>
    <w:p w:rsidR="00BD25F7" w:rsidRPr="002B74E2" w:rsidRDefault="00BD25F7" w:rsidP="002B74E2">
      <w:pPr>
        <w:spacing w:after="0" w:line="300" w:lineRule="auto"/>
        <w:ind w:firstLine="720"/>
        <w:jc w:val="both"/>
        <w:rPr>
          <w:rFonts w:cs="Times New Roman"/>
          <w:szCs w:val="28"/>
        </w:rPr>
      </w:pPr>
      <w:r w:rsidRPr="002B74E2">
        <w:rPr>
          <w:rFonts w:cs="Times New Roman"/>
          <w:szCs w:val="28"/>
        </w:rPr>
        <w:t xml:space="preserve">1. Cơ sở khám bệnh, chữa bệnh và người hành nghề mua bảo hiểm trách nhiệm trong khám bệnh, chữa bệnh theo quy định của Chính phủ tại doanh nghiệp bảo hiểm được thành lập và hoạt động tại Việt Nam. </w:t>
      </w:r>
    </w:p>
    <w:p w:rsidR="00BD25F7" w:rsidRDefault="00BD25F7" w:rsidP="002B74E2">
      <w:pPr>
        <w:spacing w:after="0" w:line="300" w:lineRule="auto"/>
        <w:ind w:firstLine="720"/>
        <w:jc w:val="both"/>
        <w:rPr>
          <w:rFonts w:cs="Times New Roman"/>
          <w:szCs w:val="28"/>
        </w:rPr>
      </w:pPr>
      <w:r w:rsidRPr="002B74E2">
        <w:rPr>
          <w:rFonts w:cs="Times New Roman"/>
          <w:szCs w:val="28"/>
        </w:rPr>
        <w:t>2. Chính phủ quy định chi tiết về bảo hiểm trách nhiệm trong khám bệnh, chữa bệnh và lộ trình để tiến tới tất cả người hành nghề và cơ sở khám bệnh, chữa bệnh tham gia bảo hiểm trách nhiệm trong khám bệnh, chữa bệnh.</w:t>
      </w:r>
    </w:p>
    <w:p w:rsidR="00A90E60" w:rsidRPr="002B74E2" w:rsidRDefault="00A90E60" w:rsidP="002B74E2">
      <w:pPr>
        <w:spacing w:after="0" w:line="300" w:lineRule="auto"/>
        <w:ind w:firstLine="720"/>
        <w:jc w:val="both"/>
        <w:rPr>
          <w:rFonts w:cs="Times New Roman"/>
          <w:szCs w:val="28"/>
        </w:rPr>
      </w:pPr>
    </w:p>
    <w:p w:rsidR="00BD25F7" w:rsidRPr="002B74E2" w:rsidRDefault="00BD25F7" w:rsidP="002B74E2">
      <w:pPr>
        <w:spacing w:after="0" w:line="300" w:lineRule="auto"/>
        <w:jc w:val="center"/>
        <w:outlineLvl w:val="0"/>
        <w:rPr>
          <w:rFonts w:cs="Times New Roman"/>
          <w:b/>
          <w:bCs/>
          <w:szCs w:val="28"/>
          <w:lang w:val="nb-NO"/>
        </w:rPr>
      </w:pPr>
      <w:bookmarkStart w:id="50" w:name="_Toc1027847"/>
      <w:r w:rsidRPr="002B74E2">
        <w:rPr>
          <w:rFonts w:cs="Times New Roman"/>
          <w:b/>
          <w:bCs/>
          <w:szCs w:val="28"/>
          <w:lang w:val="nb-NO"/>
        </w:rPr>
        <w:t>Mục 2</w:t>
      </w:r>
      <w:r w:rsidRPr="002B74E2">
        <w:rPr>
          <w:rFonts w:cs="Times New Roman"/>
          <w:b/>
          <w:bCs/>
          <w:szCs w:val="28"/>
          <w:lang w:val="nb-NO"/>
        </w:rPr>
        <w:br/>
        <w:t>KHIẾU NẠI, TỐ CÁO VÀ GIẢI QUYẾT TRANH CHẤP</w:t>
      </w:r>
      <w:bookmarkEnd w:id="50"/>
      <w:r w:rsidRPr="002B74E2">
        <w:rPr>
          <w:rFonts w:cs="Times New Roman"/>
          <w:b/>
          <w:bCs/>
          <w:szCs w:val="28"/>
          <w:lang w:val="nb-NO"/>
        </w:rPr>
        <w:t xml:space="preserve"> </w:t>
      </w:r>
    </w:p>
    <w:p w:rsidR="00BD25F7" w:rsidRDefault="00BD25F7" w:rsidP="002B74E2">
      <w:pPr>
        <w:spacing w:after="0" w:line="300" w:lineRule="auto"/>
        <w:jc w:val="center"/>
        <w:rPr>
          <w:rFonts w:cs="Times New Roman"/>
          <w:b/>
          <w:bCs/>
          <w:szCs w:val="28"/>
          <w:lang w:val="nb-NO"/>
        </w:rPr>
      </w:pPr>
      <w:r w:rsidRPr="002B74E2">
        <w:rPr>
          <w:rFonts w:cs="Times New Roman"/>
          <w:b/>
          <w:bCs/>
          <w:szCs w:val="28"/>
          <w:lang w:val="nb-NO"/>
        </w:rPr>
        <w:t>VỀ KHÁM BỆNH, CHỮA BỆNH</w:t>
      </w:r>
    </w:p>
    <w:p w:rsidR="00A90E60" w:rsidRPr="002B74E2" w:rsidRDefault="00A90E60" w:rsidP="002B74E2">
      <w:pPr>
        <w:spacing w:after="0" w:line="300" w:lineRule="auto"/>
        <w:jc w:val="center"/>
        <w:rPr>
          <w:rFonts w:cs="Times New Roman"/>
          <w:b/>
          <w:bCs/>
          <w:szCs w:val="28"/>
          <w:lang w:val="nb-NO"/>
        </w:rPr>
      </w:pPr>
    </w:p>
    <w:p w:rsidR="00BD25F7" w:rsidRPr="002B74E2" w:rsidRDefault="00BD25F7" w:rsidP="002B74E2">
      <w:pPr>
        <w:pStyle w:val="Heading2"/>
        <w:spacing w:before="0" w:line="300" w:lineRule="auto"/>
        <w:ind w:firstLine="720"/>
        <w:jc w:val="both"/>
        <w:rPr>
          <w:rFonts w:ascii="Times New Roman" w:hAnsi="Times New Roman" w:cs="Times New Roman"/>
          <w:b/>
          <w:bCs/>
          <w:color w:val="auto"/>
          <w:sz w:val="28"/>
          <w:szCs w:val="28"/>
        </w:rPr>
      </w:pPr>
      <w:bookmarkStart w:id="51" w:name="_Toc1027848"/>
      <w:bookmarkStart w:id="52" w:name="_Toc131991871"/>
      <w:bookmarkStart w:id="53" w:name="_Toc140833259"/>
      <w:bookmarkStart w:id="54" w:name="_Toc140833178"/>
      <w:r w:rsidRPr="002B74E2">
        <w:rPr>
          <w:rFonts w:ascii="Times New Roman" w:hAnsi="Times New Roman" w:cs="Times New Roman"/>
          <w:b/>
          <w:bCs/>
          <w:color w:val="auto"/>
          <w:sz w:val="28"/>
          <w:szCs w:val="28"/>
        </w:rPr>
        <w:t xml:space="preserve">Điều </w:t>
      </w:r>
      <w:r w:rsidR="00A43C7B">
        <w:rPr>
          <w:rFonts w:ascii="Times New Roman" w:hAnsi="Times New Roman" w:cs="Times New Roman"/>
          <w:b/>
          <w:bCs/>
          <w:color w:val="auto"/>
          <w:sz w:val="28"/>
          <w:szCs w:val="28"/>
        </w:rPr>
        <w:t>100</w:t>
      </w:r>
      <w:r w:rsidRPr="002B74E2">
        <w:rPr>
          <w:rFonts w:ascii="Times New Roman" w:hAnsi="Times New Roman" w:cs="Times New Roman"/>
          <w:b/>
          <w:bCs/>
          <w:color w:val="auto"/>
          <w:sz w:val="28"/>
          <w:szCs w:val="28"/>
        </w:rPr>
        <w:t>. Khiếu nại, tố cáo về khám bệnh, chữa bệnh</w:t>
      </w:r>
      <w:bookmarkEnd w:id="51"/>
    </w:p>
    <w:p w:rsidR="00BD25F7" w:rsidRPr="002B74E2" w:rsidRDefault="00BD25F7" w:rsidP="002B74E2">
      <w:pPr>
        <w:pStyle w:val="BodyText2"/>
        <w:spacing w:after="0" w:line="300" w:lineRule="auto"/>
        <w:ind w:firstLine="720"/>
        <w:jc w:val="both"/>
        <w:rPr>
          <w:rFonts w:cs="Times New Roman"/>
          <w:szCs w:val="28"/>
        </w:rPr>
      </w:pPr>
      <w:r w:rsidRPr="002B74E2">
        <w:rPr>
          <w:rFonts w:cs="Times New Roman"/>
          <w:snapToGrid w:val="0"/>
          <w:szCs w:val="28"/>
          <w:lang w:val="vi-VN"/>
        </w:rPr>
        <w:t>Việc khiếu nại và giải quyết khiếu nại đối với quyết định hành chính, hành vi hành chính về khám bệnh, chữa bệnh; v</w:t>
      </w:r>
      <w:r w:rsidRPr="002B74E2">
        <w:rPr>
          <w:rFonts w:cs="Times New Roman"/>
          <w:szCs w:val="28"/>
          <w:lang w:val="vi-VN"/>
        </w:rPr>
        <w:t>iệc tố cáo và giải quyết tố cáo vi phạm pháp luật về khám bệnh, chữa bệnh được thực hiện theo quy định của pháp luật về khiếu nại, tố cáo.</w:t>
      </w:r>
    </w:p>
    <w:p w:rsidR="00BD25F7" w:rsidRPr="002B74E2" w:rsidRDefault="00BD25F7" w:rsidP="002B74E2">
      <w:pPr>
        <w:pStyle w:val="Heading2"/>
        <w:spacing w:before="0" w:line="300" w:lineRule="auto"/>
        <w:ind w:firstLine="720"/>
        <w:jc w:val="both"/>
        <w:rPr>
          <w:rFonts w:ascii="Times New Roman" w:hAnsi="Times New Roman" w:cs="Times New Roman"/>
          <w:b/>
          <w:bCs/>
          <w:color w:val="auto"/>
          <w:sz w:val="28"/>
          <w:szCs w:val="28"/>
        </w:rPr>
      </w:pPr>
      <w:bookmarkStart w:id="55" w:name="_Toc1027849"/>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1</w:t>
      </w:r>
      <w:r w:rsidRPr="002B74E2">
        <w:rPr>
          <w:rFonts w:ascii="Times New Roman" w:hAnsi="Times New Roman" w:cs="Times New Roman"/>
          <w:b/>
          <w:bCs/>
          <w:color w:val="auto"/>
          <w:sz w:val="28"/>
          <w:szCs w:val="28"/>
        </w:rPr>
        <w:t>. Tranh chấp về khám bệnh, chữa bệnh</w:t>
      </w:r>
      <w:bookmarkEnd w:id="55"/>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1. Tranh chấp về khám bệnh, chữa bệnh là tranh chấp liên quan đến quyền, nghĩa vụ và trách nhiệm trong khám bệnh, chữa bệnh giữa các đối tượng sau đây:</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a) Người bệnh, người đại diện của người bệnh;</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b) Người hành nghề;</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c) Cơ sở khám bệnh, chữa bệnh.</w:t>
      </w:r>
    </w:p>
    <w:p w:rsidR="00BD25F7" w:rsidRPr="002B74E2" w:rsidRDefault="00BD25F7" w:rsidP="002B74E2">
      <w:pPr>
        <w:spacing w:after="0" w:line="300" w:lineRule="auto"/>
        <w:ind w:firstLine="720"/>
        <w:jc w:val="both"/>
        <w:rPr>
          <w:rFonts w:cs="Times New Roman"/>
          <w:szCs w:val="28"/>
          <w:lang w:val="vi-VN"/>
        </w:rPr>
      </w:pPr>
      <w:r w:rsidRPr="002B74E2">
        <w:rPr>
          <w:rFonts w:cs="Times New Roman"/>
          <w:szCs w:val="28"/>
          <w:lang w:val="vi-VN"/>
        </w:rPr>
        <w:t>2. Tranh chấp về khám bệnh, chữa bệnh được giải quyết như sau:</w:t>
      </w:r>
    </w:p>
    <w:p w:rsidR="00BD25F7" w:rsidRPr="002B74E2" w:rsidRDefault="00BD25F7" w:rsidP="002B74E2">
      <w:pPr>
        <w:pStyle w:val="BodyText2"/>
        <w:spacing w:after="0" w:line="300" w:lineRule="auto"/>
        <w:ind w:firstLine="720"/>
        <w:jc w:val="both"/>
        <w:rPr>
          <w:rFonts w:cs="Times New Roman"/>
          <w:snapToGrid w:val="0"/>
          <w:spacing w:val="-6"/>
          <w:szCs w:val="28"/>
          <w:lang w:val="vi-VN"/>
        </w:rPr>
      </w:pPr>
      <w:r w:rsidRPr="002B74E2">
        <w:rPr>
          <w:rFonts w:cs="Times New Roman"/>
          <w:snapToGrid w:val="0"/>
          <w:spacing w:val="-6"/>
          <w:szCs w:val="28"/>
          <w:lang w:val="vi-VN"/>
        </w:rPr>
        <w:t>a) Các bên tranh chấp có trách nhiệm tự hòa giải về nội dung tranh chấp;</w:t>
      </w:r>
    </w:p>
    <w:p w:rsidR="002A707B" w:rsidRPr="002B74E2" w:rsidRDefault="00BD25F7" w:rsidP="002B74E2">
      <w:pPr>
        <w:pStyle w:val="BodyText2"/>
        <w:spacing w:after="0" w:line="300" w:lineRule="auto"/>
        <w:ind w:firstLine="720"/>
        <w:jc w:val="both"/>
        <w:rPr>
          <w:rFonts w:cs="Times New Roman"/>
          <w:snapToGrid w:val="0"/>
          <w:szCs w:val="28"/>
          <w:lang w:val="vi-VN"/>
        </w:rPr>
      </w:pPr>
      <w:r w:rsidRPr="002B74E2">
        <w:rPr>
          <w:rFonts w:cs="Times New Roman"/>
          <w:snapToGrid w:val="0"/>
          <w:szCs w:val="28"/>
          <w:lang w:val="vi-VN"/>
        </w:rPr>
        <w:t>b) Trường hợp hòa giải không thành thì các bên tranh chấp có quyền khởi kiện tại Tòa án theo quy định của pháp luật.</w:t>
      </w:r>
      <w:bookmarkEnd w:id="52"/>
      <w:bookmarkEnd w:id="53"/>
      <w:bookmarkEnd w:id="54"/>
    </w:p>
    <w:p w:rsidR="00BD25F7" w:rsidRDefault="00BD25F7" w:rsidP="002B74E2">
      <w:pPr>
        <w:pStyle w:val="BodyText2"/>
        <w:spacing w:after="0" w:line="300" w:lineRule="auto"/>
        <w:ind w:firstLine="720"/>
        <w:jc w:val="both"/>
        <w:rPr>
          <w:rFonts w:cs="Times New Roman"/>
          <w:szCs w:val="28"/>
          <w:lang w:val="vi-VN"/>
        </w:rPr>
      </w:pPr>
      <w:r w:rsidRPr="002B74E2">
        <w:rPr>
          <w:rFonts w:cs="Times New Roman"/>
          <w:bCs/>
          <w:szCs w:val="28"/>
          <w:lang w:val="vi-VN"/>
        </w:rPr>
        <w:t xml:space="preserve">3. </w:t>
      </w:r>
      <w:r w:rsidRPr="002B74E2">
        <w:rPr>
          <w:rFonts w:cs="Times New Roman"/>
          <w:szCs w:val="28"/>
          <w:lang w:val="vi-VN"/>
        </w:rPr>
        <w:t>Thời hiệu yêu cầu giải quyết tranh chấp về khám bệnh, chữa bệnh là 05 năm, kể từ khi sự việc xảy ra.</w:t>
      </w:r>
    </w:p>
    <w:p w:rsidR="00A90E60" w:rsidRPr="002B74E2" w:rsidRDefault="00A90E60" w:rsidP="002B74E2">
      <w:pPr>
        <w:pStyle w:val="BodyText2"/>
        <w:spacing w:after="0" w:line="300" w:lineRule="auto"/>
        <w:ind w:firstLine="720"/>
        <w:jc w:val="both"/>
        <w:rPr>
          <w:rFonts w:cs="Times New Roman"/>
          <w:szCs w:val="28"/>
          <w:lang w:val="vi-VN"/>
        </w:rPr>
      </w:pPr>
    </w:p>
    <w:p w:rsidR="0074069F" w:rsidRPr="002B74E2" w:rsidRDefault="0074069F" w:rsidP="002B74E2">
      <w:pPr>
        <w:spacing w:after="0" w:line="300" w:lineRule="auto"/>
        <w:jc w:val="center"/>
        <w:outlineLvl w:val="0"/>
        <w:rPr>
          <w:rFonts w:cs="Times New Roman"/>
          <w:b/>
          <w:szCs w:val="28"/>
        </w:rPr>
      </w:pPr>
      <w:r w:rsidRPr="002B74E2">
        <w:rPr>
          <w:rFonts w:cs="Times New Roman"/>
          <w:b/>
          <w:szCs w:val="28"/>
        </w:rPr>
        <w:t>Chương VIII</w:t>
      </w:r>
      <w:r w:rsidRPr="002B74E2">
        <w:rPr>
          <w:rFonts w:cs="Times New Roman"/>
          <w:b/>
          <w:szCs w:val="28"/>
        </w:rPr>
        <w:br/>
        <w:t>CÁC ĐIỀU KIỆN BẢO ĐẢM CÔNG TÁC KHÁM BỆNH, CHỮA BỆNH</w:t>
      </w:r>
    </w:p>
    <w:p w:rsidR="0074069F" w:rsidRPr="002B74E2" w:rsidRDefault="0074069F" w:rsidP="002B74E2">
      <w:pPr>
        <w:spacing w:after="0" w:line="300" w:lineRule="auto"/>
        <w:rPr>
          <w:rFonts w:cs="Times New Roman"/>
          <w:b/>
          <w:szCs w:val="28"/>
        </w:rPr>
      </w:pP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56" w:name="_Toc1027850"/>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2</w:t>
      </w:r>
      <w:r w:rsidRPr="002B74E2">
        <w:rPr>
          <w:rFonts w:ascii="Times New Roman" w:hAnsi="Times New Roman" w:cs="Times New Roman"/>
          <w:b/>
          <w:bCs/>
          <w:color w:val="auto"/>
          <w:sz w:val="28"/>
          <w:szCs w:val="28"/>
        </w:rPr>
        <w:t>. Hệ thống tổ chức cơ sở khám bệnh, chữa bệnh</w:t>
      </w:r>
      <w:bookmarkEnd w:id="56"/>
    </w:p>
    <w:p w:rsidR="0074069F" w:rsidRPr="002B74E2" w:rsidRDefault="0074069F" w:rsidP="002B74E2">
      <w:pPr>
        <w:spacing w:after="0" w:line="300" w:lineRule="auto"/>
        <w:ind w:firstLine="720"/>
        <w:jc w:val="both"/>
        <w:rPr>
          <w:rFonts w:cs="Times New Roman"/>
          <w:i/>
          <w:iCs/>
          <w:color w:val="FF0000"/>
          <w:szCs w:val="28"/>
          <w:lang w:val="nb-NO"/>
        </w:rPr>
      </w:pPr>
      <w:r w:rsidRPr="002B74E2">
        <w:rPr>
          <w:rFonts w:cs="Times New Roman"/>
          <w:i/>
          <w:iCs/>
          <w:color w:val="FF0000"/>
          <w:szCs w:val="28"/>
          <w:lang w:val="nb-NO"/>
        </w:rPr>
        <w:t>1. Hệ thống cơ sở khám bệnh, chữa bệnh bao gồm cơ sở khám bệnh, chữa bệnh của Nhà nướ</w:t>
      </w:r>
      <w:r w:rsidR="00F95BB7" w:rsidRPr="002B74E2">
        <w:rPr>
          <w:rFonts w:cs="Times New Roman"/>
          <w:i/>
          <w:iCs/>
          <w:color w:val="FF0000"/>
          <w:szCs w:val="28"/>
          <w:lang w:val="nb-NO"/>
        </w:rPr>
        <w:t>c và</w:t>
      </w:r>
      <w:r w:rsidRPr="002B74E2">
        <w:rPr>
          <w:rFonts w:cs="Times New Roman"/>
          <w:i/>
          <w:iCs/>
          <w:color w:val="FF0000"/>
          <w:szCs w:val="28"/>
          <w:lang w:val="nb-NO"/>
        </w:rPr>
        <w:t xml:space="preserve"> tư nhân.</w:t>
      </w:r>
    </w:p>
    <w:p w:rsidR="0074069F" w:rsidRPr="002B74E2" w:rsidRDefault="0074069F" w:rsidP="002B74E2">
      <w:pPr>
        <w:spacing w:after="0" w:line="300" w:lineRule="auto"/>
        <w:ind w:firstLine="720"/>
        <w:jc w:val="both"/>
        <w:rPr>
          <w:rFonts w:cs="Times New Roman"/>
          <w:iCs/>
          <w:color w:val="FF0000"/>
          <w:szCs w:val="28"/>
          <w:lang w:val="nb-NO"/>
        </w:rPr>
      </w:pPr>
      <w:r w:rsidRPr="002B74E2">
        <w:rPr>
          <w:rFonts w:cs="Times New Roman"/>
          <w:i/>
          <w:iCs/>
          <w:color w:val="FF0000"/>
          <w:szCs w:val="28"/>
          <w:lang w:val="nb-NO"/>
        </w:rPr>
        <w:t xml:space="preserve">2. Hệ thống cơ sở khám bệnh, chữa bệnh </w:t>
      </w:r>
      <w:r w:rsidR="00F95BB7" w:rsidRPr="002B74E2">
        <w:rPr>
          <w:rFonts w:cs="Times New Roman"/>
          <w:i/>
          <w:iCs/>
          <w:color w:val="FF0000"/>
          <w:szCs w:val="28"/>
          <w:lang w:val="nb-NO"/>
        </w:rPr>
        <w:t xml:space="preserve">được </w:t>
      </w:r>
      <w:bookmarkStart w:id="57" w:name="_Hlk3987386"/>
      <w:r w:rsidR="00F95BB7" w:rsidRPr="002B74E2">
        <w:rPr>
          <w:rFonts w:cs="Times New Roman"/>
          <w:i/>
          <w:iCs/>
          <w:color w:val="FF0000"/>
          <w:szCs w:val="28"/>
          <w:lang w:val="nb-NO"/>
        </w:rPr>
        <w:t>tổ chức thành các tuyến chuyên môn</w:t>
      </w:r>
      <w:r w:rsidR="00F95BB7" w:rsidRPr="002B74E2">
        <w:rPr>
          <w:rFonts w:cs="Times New Roman"/>
          <w:iCs/>
          <w:color w:val="FF0000"/>
          <w:szCs w:val="28"/>
          <w:lang w:val="nb-NO"/>
        </w:rPr>
        <w:t xml:space="preserve"> </w:t>
      </w:r>
      <w:r w:rsidR="00F95BB7" w:rsidRPr="002B74E2">
        <w:rPr>
          <w:rFonts w:cs="Times New Roman"/>
          <w:i/>
          <w:iCs/>
          <w:color w:val="FF0000"/>
          <w:szCs w:val="28"/>
          <w:lang w:val="nb-NO"/>
        </w:rPr>
        <w:t xml:space="preserve">gắn với hệ thống hành chính </w:t>
      </w:r>
      <w:bookmarkEnd w:id="57"/>
      <w:r w:rsidR="00F95BB7" w:rsidRPr="002B74E2">
        <w:rPr>
          <w:rFonts w:cs="Times New Roman"/>
          <w:i/>
          <w:iCs/>
          <w:color w:val="FF0000"/>
          <w:szCs w:val="28"/>
          <w:lang w:val="nb-NO"/>
        </w:rPr>
        <w:t>bao gồm</w:t>
      </w:r>
      <w:r w:rsidRPr="002B74E2">
        <w:rPr>
          <w:rFonts w:cs="Times New Roman"/>
          <w:iCs/>
          <w:color w:val="FF0000"/>
          <w:szCs w:val="28"/>
          <w:lang w:val="nb-NO"/>
        </w:rPr>
        <w:t>:</w:t>
      </w:r>
    </w:p>
    <w:p w:rsidR="00F95BB7" w:rsidRPr="002B74E2" w:rsidRDefault="00F95BB7" w:rsidP="002B74E2">
      <w:pPr>
        <w:spacing w:after="0" w:line="300" w:lineRule="auto"/>
        <w:ind w:firstLine="720"/>
        <w:jc w:val="both"/>
        <w:rPr>
          <w:rFonts w:cs="Times New Roman"/>
          <w:i/>
          <w:iCs/>
          <w:color w:val="FF0000"/>
          <w:szCs w:val="28"/>
          <w:lang w:val="nb-NO"/>
        </w:rPr>
      </w:pPr>
      <w:bookmarkStart w:id="58" w:name="_Hlk3987405"/>
      <w:r w:rsidRPr="002B74E2">
        <w:rPr>
          <w:rFonts w:cs="Times New Roman"/>
          <w:i/>
          <w:iCs/>
          <w:color w:val="FF0000"/>
          <w:szCs w:val="28"/>
          <w:lang w:val="nb-NO"/>
        </w:rPr>
        <w:t>a) Tuyến chuyên khoa sâu (tuyến trung ương);</w:t>
      </w:r>
    </w:p>
    <w:p w:rsidR="00F95BB7" w:rsidRPr="002B74E2" w:rsidRDefault="00F95BB7" w:rsidP="002B74E2">
      <w:pPr>
        <w:spacing w:after="0" w:line="300" w:lineRule="auto"/>
        <w:ind w:firstLine="720"/>
        <w:jc w:val="both"/>
        <w:rPr>
          <w:rFonts w:cs="Times New Roman"/>
          <w:i/>
          <w:iCs/>
          <w:color w:val="FF0000"/>
          <w:szCs w:val="28"/>
          <w:lang w:val="nb-NO"/>
        </w:rPr>
      </w:pPr>
      <w:r w:rsidRPr="002B74E2">
        <w:rPr>
          <w:rFonts w:cs="Times New Roman"/>
          <w:i/>
          <w:iCs/>
          <w:color w:val="FF0000"/>
          <w:szCs w:val="28"/>
          <w:lang w:val="nb-NO"/>
        </w:rPr>
        <w:t>b) Tuyến chăm sóc sức khỏe cơ bản (tuyến tỉnh);</w:t>
      </w:r>
    </w:p>
    <w:p w:rsidR="00F95BB7" w:rsidRPr="002B74E2" w:rsidRDefault="00F95BB7" w:rsidP="002B74E2">
      <w:pPr>
        <w:spacing w:after="0" w:line="300" w:lineRule="auto"/>
        <w:ind w:firstLine="720"/>
        <w:jc w:val="both"/>
        <w:rPr>
          <w:rFonts w:cs="Times New Roman"/>
          <w:i/>
          <w:iCs/>
          <w:color w:val="FF0000"/>
          <w:szCs w:val="28"/>
          <w:lang w:val="nb-NO"/>
        </w:rPr>
      </w:pPr>
      <w:r w:rsidRPr="002B74E2">
        <w:rPr>
          <w:rFonts w:cs="Times New Roman"/>
          <w:i/>
          <w:iCs/>
          <w:color w:val="FF0000"/>
          <w:szCs w:val="28"/>
          <w:lang w:val="nb-NO"/>
        </w:rPr>
        <w:t>c) Tuyến chăm sóc sức khỏe ban đầu (tuyến cơ sở: huyện và xã).</w:t>
      </w:r>
    </w:p>
    <w:bookmarkEnd w:id="58"/>
    <w:p w:rsidR="0074069F" w:rsidRPr="002B74E2" w:rsidRDefault="0074069F" w:rsidP="002B74E2">
      <w:pPr>
        <w:spacing w:after="0" w:line="300" w:lineRule="auto"/>
        <w:ind w:firstLine="720"/>
        <w:jc w:val="both"/>
        <w:rPr>
          <w:rFonts w:cs="Times New Roman"/>
          <w:iCs/>
          <w:szCs w:val="28"/>
          <w:lang w:val="nb-NO"/>
        </w:rPr>
      </w:pPr>
      <w:r w:rsidRPr="002B74E2">
        <w:rPr>
          <w:rFonts w:cs="Times New Roman"/>
          <w:iCs/>
          <w:szCs w:val="28"/>
          <w:lang w:val="nb-NO"/>
        </w:rPr>
        <w:t xml:space="preserve">3. Cơ sở khám bệnh, chữa bệnh </w:t>
      </w:r>
      <w:r w:rsidRPr="002B74E2">
        <w:rPr>
          <w:rFonts w:cs="Times New Roman"/>
          <w:i/>
          <w:iCs/>
          <w:color w:val="FF0000"/>
          <w:szCs w:val="28"/>
          <w:lang w:val="nb-NO"/>
        </w:rPr>
        <w:t xml:space="preserve">của </w:t>
      </w:r>
      <w:r w:rsidR="00F95BB7" w:rsidRPr="002B74E2">
        <w:rPr>
          <w:rFonts w:cs="Times New Roman"/>
          <w:i/>
          <w:iCs/>
          <w:color w:val="FF0000"/>
          <w:szCs w:val="28"/>
          <w:lang w:val="nb-NO"/>
        </w:rPr>
        <w:t>Nhà nước</w:t>
      </w:r>
      <w:r w:rsidR="00F95BB7" w:rsidRPr="002B74E2">
        <w:rPr>
          <w:rFonts w:cs="Times New Roman"/>
          <w:iCs/>
          <w:szCs w:val="28"/>
          <w:lang w:val="nb-NO"/>
        </w:rPr>
        <w:t xml:space="preserve"> </w:t>
      </w:r>
      <w:r w:rsidRPr="002B74E2">
        <w:rPr>
          <w:rFonts w:cs="Times New Roman"/>
          <w:iCs/>
          <w:szCs w:val="28"/>
          <w:lang w:val="nb-NO"/>
        </w:rPr>
        <w:t>tuyến trên có trách nhiệm chỉ đạo, hỗ trợ về chuyên môn kỹ thuật đối với cơ sở khám bệnh, chữa bệnh của tuyến dưới.</w:t>
      </w:r>
    </w:p>
    <w:p w:rsidR="0074069F" w:rsidRPr="002B74E2" w:rsidRDefault="0074069F" w:rsidP="002B74E2">
      <w:pPr>
        <w:spacing w:after="0" w:line="300" w:lineRule="auto"/>
        <w:ind w:firstLine="720"/>
        <w:jc w:val="both"/>
        <w:rPr>
          <w:rFonts w:cs="Times New Roman"/>
          <w:iCs/>
          <w:szCs w:val="28"/>
          <w:lang w:val="nb-NO"/>
        </w:rPr>
      </w:pPr>
      <w:r w:rsidRPr="002B74E2">
        <w:rPr>
          <w:rFonts w:cs="Times New Roman"/>
          <w:iCs/>
          <w:szCs w:val="28"/>
          <w:lang w:val="nb-NO"/>
        </w:rPr>
        <w:t xml:space="preserve">4. Bộ trưởng Bộ Y tế quy định chi tiết phân tuyến chuyên môn kỹ thuật đối với cơ sở khám bệnh, chữa bệnh của từng tuyến quy định tại </w:t>
      </w:r>
      <w:r w:rsidRPr="002B74E2">
        <w:rPr>
          <w:rFonts w:cs="Times New Roman"/>
          <w:i/>
          <w:iCs/>
          <w:color w:val="FF0000"/>
          <w:szCs w:val="28"/>
          <w:lang w:val="nb-NO"/>
        </w:rPr>
        <w:t>khoản 2</w:t>
      </w:r>
      <w:r w:rsidRPr="002B74E2">
        <w:rPr>
          <w:rFonts w:cs="Times New Roman"/>
          <w:iCs/>
          <w:szCs w:val="28"/>
          <w:lang w:val="nb-NO"/>
        </w:rPr>
        <w:t xml:space="preserve"> Điều này.</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59" w:name="_Toc1027852"/>
      <w:r w:rsidRPr="002B74E2">
        <w:rPr>
          <w:rFonts w:ascii="Times New Roman" w:hAnsi="Times New Roman" w:cs="Times New Roman"/>
          <w:b/>
          <w:bCs/>
          <w:color w:val="auto"/>
          <w:sz w:val="28"/>
          <w:szCs w:val="28"/>
        </w:rPr>
        <w:lastRenderedPageBreak/>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3</w:t>
      </w:r>
      <w:r w:rsidRPr="002B74E2">
        <w:rPr>
          <w:rFonts w:ascii="Times New Roman" w:hAnsi="Times New Roman" w:cs="Times New Roman"/>
          <w:b/>
          <w:bCs/>
          <w:color w:val="auto"/>
          <w:sz w:val="28"/>
          <w:szCs w:val="28"/>
        </w:rPr>
        <w:t>. Đào tạo, bồi dưỡng người hành nghề</w:t>
      </w:r>
      <w:bookmarkEnd w:id="59"/>
      <w:r w:rsidRPr="002B74E2">
        <w:rPr>
          <w:rFonts w:ascii="Times New Roman" w:hAnsi="Times New Roman" w:cs="Times New Roman"/>
          <w:b/>
          <w:bCs/>
          <w:color w:val="auto"/>
          <w:sz w:val="28"/>
          <w:szCs w:val="28"/>
        </w:rPr>
        <w:t xml:space="preserve"> </w:t>
      </w:r>
    </w:p>
    <w:p w:rsidR="0074069F" w:rsidRPr="002B74E2" w:rsidRDefault="0074069F" w:rsidP="002B74E2">
      <w:pPr>
        <w:spacing w:after="0" w:line="300" w:lineRule="auto"/>
        <w:ind w:firstLine="720"/>
        <w:jc w:val="both"/>
        <w:rPr>
          <w:rFonts w:cs="Times New Roman"/>
          <w:b/>
          <w:bCs/>
          <w:iCs/>
          <w:szCs w:val="28"/>
          <w:lang w:val="de-DE"/>
        </w:rPr>
      </w:pPr>
      <w:r w:rsidRPr="002B74E2">
        <w:rPr>
          <w:rFonts w:cs="Times New Roman"/>
          <w:iCs/>
          <w:szCs w:val="28"/>
          <w:lang w:val="de-DE"/>
        </w:rPr>
        <w:t>1. Nhà nước có kế hoạch đào tạo, đào tạo lại,</w:t>
      </w:r>
      <w:r w:rsidR="008C27FF" w:rsidRPr="002B74E2">
        <w:rPr>
          <w:rFonts w:cs="Times New Roman"/>
          <w:iCs/>
          <w:szCs w:val="28"/>
          <w:lang w:val="de-DE"/>
        </w:rPr>
        <w:t xml:space="preserve"> </w:t>
      </w:r>
      <w:r w:rsidR="008C27FF" w:rsidRPr="002B74E2">
        <w:rPr>
          <w:rFonts w:cs="Times New Roman"/>
          <w:i/>
          <w:iCs/>
          <w:color w:val="FF0000"/>
          <w:szCs w:val="28"/>
          <w:lang w:val="de-DE"/>
        </w:rPr>
        <w:t>cập nhật kiến thức y khoa liên tục,</w:t>
      </w:r>
      <w:r w:rsidRPr="002B74E2">
        <w:rPr>
          <w:rFonts w:cs="Times New Roman"/>
          <w:iCs/>
          <w:color w:val="FF0000"/>
          <w:szCs w:val="28"/>
          <w:lang w:val="de-DE"/>
        </w:rPr>
        <w:t xml:space="preserve"> </w:t>
      </w:r>
      <w:r w:rsidRPr="002B74E2">
        <w:rPr>
          <w:rFonts w:cs="Times New Roman"/>
          <w:iCs/>
          <w:szCs w:val="28"/>
          <w:lang w:val="de-DE"/>
        </w:rPr>
        <w:t>bồi dưỡng về chuyên môn kỹ thuật, đạo đức nghề nghiệp cho người hành nghề, kết hợp y học cổ truyền dân tộc với y học hiện đại.</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Nhà nước miễn học phí đối với người học chuyên ngành giải phẫu bệnh, giám định pháp y, pháp y tâm thần.</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0" w:name="_Toc1027853"/>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4</w:t>
      </w:r>
      <w:r w:rsidRPr="002B74E2">
        <w:rPr>
          <w:rFonts w:ascii="Times New Roman" w:hAnsi="Times New Roman" w:cs="Times New Roman"/>
          <w:b/>
          <w:bCs/>
          <w:color w:val="auto"/>
          <w:sz w:val="28"/>
          <w:szCs w:val="28"/>
        </w:rPr>
        <w:t>. Chế độ đối với người hành nghề</w:t>
      </w:r>
      <w:bookmarkEnd w:id="60"/>
      <w:r w:rsidRPr="002B74E2">
        <w:rPr>
          <w:rFonts w:ascii="Times New Roman" w:hAnsi="Times New Roman" w:cs="Times New Roman"/>
          <w:b/>
          <w:bCs/>
          <w:color w:val="auto"/>
          <w:sz w:val="28"/>
          <w:szCs w:val="28"/>
        </w:rPr>
        <w:t xml:space="preserve"> </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1. Người hành nghề bị mắc bệnh nghề nghiệp, bệnh do tai nạn rủi ro nghề nghiệp được hưởng các chế độ theo quy định của Thủ tướng Chính phủ.</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Trong quá trình hành nghề, người hành nghề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1" w:name="_Toc1027854"/>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5</w:t>
      </w:r>
      <w:r w:rsidRPr="002B74E2">
        <w:rPr>
          <w:rFonts w:ascii="Times New Roman" w:hAnsi="Times New Roman" w:cs="Times New Roman"/>
          <w:b/>
          <w:bCs/>
          <w:color w:val="auto"/>
          <w:sz w:val="28"/>
          <w:szCs w:val="28"/>
        </w:rPr>
        <w:t>. Các nguồn tài chính phục vụ cho công tác khám bệnh, chữa bệnh</w:t>
      </w:r>
      <w:bookmarkEnd w:id="61"/>
    </w:p>
    <w:p w:rsidR="0074069F" w:rsidRPr="002B74E2" w:rsidRDefault="0074069F" w:rsidP="002B74E2">
      <w:pPr>
        <w:spacing w:after="0" w:line="300" w:lineRule="auto"/>
        <w:ind w:firstLine="720"/>
        <w:jc w:val="both"/>
        <w:rPr>
          <w:rFonts w:cs="Times New Roman"/>
          <w:iCs/>
          <w:spacing w:val="-6"/>
          <w:szCs w:val="28"/>
          <w:lang w:val="de-DE"/>
        </w:rPr>
      </w:pPr>
      <w:r w:rsidRPr="002B74E2">
        <w:rPr>
          <w:rFonts w:cs="Times New Roman"/>
          <w:iCs/>
          <w:spacing w:val="-6"/>
          <w:szCs w:val="28"/>
          <w:lang w:val="de-DE"/>
        </w:rPr>
        <w:t>1. Ngân sách nhà nước đối với cơ sở khám bệnh, chữa bệnh của Nhà nước.</w:t>
      </w:r>
    </w:p>
    <w:p w:rsidR="0074069F" w:rsidRPr="002B74E2" w:rsidRDefault="0074069F" w:rsidP="002B74E2">
      <w:pPr>
        <w:spacing w:after="0" w:line="300" w:lineRule="auto"/>
        <w:ind w:firstLine="720"/>
        <w:jc w:val="both"/>
        <w:rPr>
          <w:rFonts w:cs="Times New Roman"/>
          <w:iCs/>
          <w:spacing w:val="-6"/>
          <w:szCs w:val="28"/>
          <w:lang w:val="de-DE"/>
        </w:rPr>
      </w:pPr>
      <w:r w:rsidRPr="002B74E2">
        <w:rPr>
          <w:rFonts w:cs="Times New Roman"/>
          <w:iCs/>
          <w:spacing w:val="-6"/>
          <w:szCs w:val="28"/>
          <w:lang w:val="de-DE"/>
        </w:rPr>
        <w:t>2. Kinh phí từ nguồn chi trả chi phí sử dụng dịch vụ khám bệnh, chữa bệnh.</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3. Các nguồn kinh phí khác theo quy định của pháp luật.</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2" w:name="_Toc1027855"/>
      <w:r w:rsidRPr="002B74E2">
        <w:rPr>
          <w:rFonts w:ascii="Times New Roman" w:hAnsi="Times New Roman" w:cs="Times New Roman"/>
          <w:b/>
          <w:bCs/>
          <w:color w:val="auto"/>
          <w:sz w:val="28"/>
          <w:szCs w:val="28"/>
        </w:rPr>
        <w:t xml:space="preserve">Điều </w:t>
      </w:r>
      <w:r w:rsidR="00E462EC"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6</w:t>
      </w:r>
      <w:r w:rsidRPr="002B74E2">
        <w:rPr>
          <w:rFonts w:ascii="Times New Roman" w:hAnsi="Times New Roman" w:cs="Times New Roman"/>
          <w:b/>
          <w:bCs/>
          <w:color w:val="auto"/>
          <w:sz w:val="28"/>
          <w:szCs w:val="28"/>
        </w:rPr>
        <w:t>. Ngân sách nhà nước chi cho công tác y tế</w:t>
      </w:r>
      <w:bookmarkEnd w:id="62"/>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 xml:space="preserve">1. Ưu tiên bố trí ngân sách nhằm đáp ứng nhu cầu sử dụng dịch vụ khám bệnh, chữa bệnh cơ bản của nhân dân; từng bước chuyển hình thức đầu tư từ ngân sách nhà nước trực tiếp cho các cơ sở khám bệnh, chữa bệnh của Nhà nước sang hình thức hỗ trợ cho người dân thông qua bảo hiểm y tế. </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Ngân sách nhà nước chi cho công tác khám bệnh, chữa bệnh phải được phân bổ công khai, minh bạch; căn cứ vào quy mô dân số, cơ cấu bệnh tật, điều kiện phát triển kinh tế - xã hội của từng vùng; thể hiện được chính sách ưu tiên của Nhà nước đối với công tác khám bệnh, chữa bệnh ở vùng dân tộc thiểu số và vùng có điều kiện kinh tế - xã hội khó khăn, vùng có điều kiện kinh tế - xã hội đặc biệt khó khăn và công tác khám bệnh, chữa bệnh đối với các bệnh xã hội, bệnh dịch nguy hiểm.</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3" w:name="_Toc1027856"/>
      <w:r w:rsidRPr="002B74E2">
        <w:rPr>
          <w:rFonts w:ascii="Times New Roman" w:hAnsi="Times New Roman" w:cs="Times New Roman"/>
          <w:b/>
          <w:bCs/>
          <w:color w:val="auto"/>
          <w:sz w:val="28"/>
          <w:szCs w:val="28"/>
        </w:rPr>
        <w:t xml:space="preserve">Điều </w:t>
      </w:r>
      <w:r w:rsidR="00500413" w:rsidRPr="002B74E2">
        <w:rPr>
          <w:rFonts w:ascii="Times New Roman" w:hAnsi="Times New Roman" w:cs="Times New Roman"/>
          <w:b/>
          <w:bCs/>
          <w:color w:val="auto"/>
          <w:sz w:val="28"/>
          <w:szCs w:val="28"/>
        </w:rPr>
        <w:t>1</w:t>
      </w:r>
      <w:r w:rsidR="00ED7B9C" w:rsidRPr="002B74E2">
        <w:rPr>
          <w:rFonts w:ascii="Times New Roman" w:hAnsi="Times New Roman" w:cs="Times New Roman"/>
          <w:b/>
          <w:bCs/>
          <w:color w:val="auto"/>
          <w:sz w:val="28"/>
          <w:szCs w:val="28"/>
        </w:rPr>
        <w:t>0</w:t>
      </w:r>
      <w:r w:rsidR="00A43C7B">
        <w:rPr>
          <w:rFonts w:ascii="Times New Roman" w:hAnsi="Times New Roman" w:cs="Times New Roman"/>
          <w:b/>
          <w:bCs/>
          <w:color w:val="auto"/>
          <w:sz w:val="28"/>
          <w:szCs w:val="28"/>
        </w:rPr>
        <w:t>7</w:t>
      </w:r>
      <w:r w:rsidRPr="002B74E2">
        <w:rPr>
          <w:rFonts w:ascii="Times New Roman" w:hAnsi="Times New Roman" w:cs="Times New Roman"/>
          <w:b/>
          <w:bCs/>
          <w:color w:val="auto"/>
          <w:sz w:val="28"/>
          <w:szCs w:val="28"/>
        </w:rPr>
        <w:t>. Xã hội hóa công tác khám bệnh, chữa bệnh</w:t>
      </w:r>
      <w:bookmarkEnd w:id="63"/>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1. Nhà nước giữ vai trò chủ đạo trong phát triển hệ thống cơ sở khám bệnh, chữa bệnh; cơ sở khám bệnh, chữa bệnh của Nhà nước hoạt động không vì mục đích lợi nhuận.</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 xml:space="preserve">2. Nhà nước thực hiện đa dạng hóa các loại hình dịch vụ khám bệnh, chữa bệnh; khuyến khích, huy động và tạo điều kiện để tổ chức, cá nhân tham gia xây dựng các cơ </w:t>
      </w:r>
      <w:r w:rsidRPr="002B74E2">
        <w:rPr>
          <w:rFonts w:cs="Times New Roman"/>
          <w:iCs/>
          <w:szCs w:val="28"/>
          <w:lang w:val="de-DE"/>
        </w:rPr>
        <w:lastRenderedPageBreak/>
        <w:t>sở khám bệnh, chữa bệnh; khuyến khích cơ sở khám bệnh, chữa bệnh tư nhân hoạt động không vì mục đích lợi nhuận.</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3. Mọi tổ chức, gia đình và công dân có trách nhiệm tự chăm lo sức khỏe, phát hiện bệnh sớm cho các thành viên trong tổ chức, gia đình và bản thân; tham gia cấp cứu, hỗ trợ giải quyết các trường hợp xảy ra tai nạn, thương tích tại cộng đồng và tham gia các hoạt động khám bệnh, chữa bệnh khi có sự huy động của cơ quan có thẩm quyền.</w:t>
      </w:r>
    </w:p>
    <w:p w:rsidR="0074069F" w:rsidRPr="002B74E2" w:rsidRDefault="0074069F" w:rsidP="002B74E2">
      <w:pPr>
        <w:spacing w:after="0" w:line="300" w:lineRule="auto"/>
        <w:ind w:firstLine="720"/>
        <w:jc w:val="both"/>
        <w:rPr>
          <w:rFonts w:cs="Times New Roman"/>
          <w:iCs/>
          <w:spacing w:val="-4"/>
          <w:szCs w:val="28"/>
          <w:lang w:val="de-DE"/>
        </w:rPr>
      </w:pPr>
      <w:r w:rsidRPr="002B74E2">
        <w:rPr>
          <w:rFonts w:cs="Times New Roman"/>
          <w:iCs/>
          <w:spacing w:val="-4"/>
          <w:szCs w:val="28"/>
          <w:lang w:val="de-DE"/>
        </w:rPr>
        <w:t>4. Nhà nước có hình thức khen thưởng thích hợp đối với tổ chức, cá nhân đầu tư xây dựng cơ sở khám bệnh, chữa bệnh không vì mục đích lợi nhuận; đóng góp, tài trợ, ủng hộ cho việc phát triển công tác khám bệnh, chữa bệnh.</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4" w:name="_Toc1027857"/>
      <w:r w:rsidRPr="002B74E2">
        <w:rPr>
          <w:rFonts w:ascii="Times New Roman" w:hAnsi="Times New Roman" w:cs="Times New Roman"/>
          <w:b/>
          <w:bCs/>
          <w:color w:val="auto"/>
          <w:sz w:val="28"/>
          <w:szCs w:val="28"/>
        </w:rPr>
        <w:t xml:space="preserve">Điều </w:t>
      </w:r>
      <w:r w:rsidR="002529CF" w:rsidRPr="002B74E2">
        <w:rPr>
          <w:rFonts w:ascii="Times New Roman" w:hAnsi="Times New Roman" w:cs="Times New Roman"/>
          <w:b/>
          <w:bCs/>
          <w:color w:val="auto"/>
          <w:sz w:val="28"/>
          <w:szCs w:val="28"/>
        </w:rPr>
        <w:t>10</w:t>
      </w:r>
      <w:r w:rsidR="00A43C7B">
        <w:rPr>
          <w:rFonts w:ascii="Times New Roman" w:hAnsi="Times New Roman" w:cs="Times New Roman"/>
          <w:b/>
          <w:bCs/>
          <w:color w:val="auto"/>
          <w:sz w:val="28"/>
          <w:szCs w:val="28"/>
        </w:rPr>
        <w:t>8</w:t>
      </w:r>
      <w:r w:rsidRPr="002B74E2">
        <w:rPr>
          <w:rFonts w:ascii="Times New Roman" w:hAnsi="Times New Roman" w:cs="Times New Roman"/>
          <w:b/>
          <w:bCs/>
          <w:color w:val="auto"/>
          <w:sz w:val="28"/>
          <w:szCs w:val="28"/>
        </w:rPr>
        <w:t>. Giá dịch vụ khám bệnh, chữa bệnh</w:t>
      </w:r>
      <w:bookmarkEnd w:id="64"/>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1. Giá dịch vụ khám bệnh, chữa bệnh là số tiền phải trả cho mỗi dịch vụ khám bệnh, chữa bệnh.</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2. Chính phủ quy định cơ chế thu, quản lý và sử dụng khoản thu từ dịch vụ khám bệnh, chữa bệnh trong cơ sở khám bệnh, chữa bệnh của Nhà nước.</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 xml:space="preserve">3. Bộ trưởng </w:t>
      </w:r>
      <w:r w:rsidRPr="002B74E2">
        <w:rPr>
          <w:rFonts w:cs="Times New Roman"/>
          <w:i/>
          <w:iCs/>
          <w:color w:val="FF0000"/>
          <w:szCs w:val="28"/>
          <w:lang w:val="de-DE"/>
        </w:rPr>
        <w:t>Bộ Y tế</w:t>
      </w:r>
      <w:r w:rsidRPr="002B74E2">
        <w:rPr>
          <w:rFonts w:cs="Times New Roman"/>
          <w:iCs/>
          <w:color w:val="FF0000"/>
          <w:szCs w:val="28"/>
          <w:lang w:val="de-DE"/>
        </w:rPr>
        <w:t xml:space="preserve"> </w:t>
      </w:r>
      <w:r w:rsidRPr="002B74E2">
        <w:rPr>
          <w:rFonts w:cs="Times New Roman"/>
          <w:iCs/>
          <w:szCs w:val="28"/>
          <w:lang w:val="de-DE"/>
        </w:rPr>
        <w:t>quy định khung giá dịch vụ khám bệnh, chữ</w:t>
      </w:r>
      <w:r w:rsidR="003769E5" w:rsidRPr="002B74E2">
        <w:rPr>
          <w:rFonts w:cs="Times New Roman"/>
          <w:iCs/>
          <w:szCs w:val="28"/>
          <w:lang w:val="de-DE"/>
        </w:rPr>
        <w:t>a bệnh</w:t>
      </w:r>
      <w:r w:rsidR="009A543D" w:rsidRPr="002B74E2">
        <w:rPr>
          <w:rFonts w:cs="Times New Roman"/>
          <w:iCs/>
          <w:szCs w:val="28"/>
          <w:lang w:val="de-DE"/>
        </w:rPr>
        <w:t>.</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t>4. Căn cứ vào khung giá dịch vụ khám bệnh, chữa bệnh quy định tại khoản 3 Điều này:</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t>a) Bộ trưởng Bộ Y tế phê duyệt giá dịch vụ khám bệnh, chữa bệnh đối với cơ sở khám bệnh, chữa bệnh thuộc Bộ Y tế và các bộ khác,</w:t>
      </w:r>
      <w:r w:rsidRPr="002B74E2">
        <w:rPr>
          <w:rFonts w:cs="Times New Roman"/>
          <w:iCs/>
          <w:szCs w:val="28"/>
          <w:lang w:val="de-DE"/>
        </w:rPr>
        <w:t xml:space="preserve"> </w:t>
      </w:r>
      <w:r w:rsidRPr="002B74E2">
        <w:rPr>
          <w:rFonts w:cs="Times New Roman"/>
          <w:i/>
          <w:iCs/>
          <w:color w:val="FF0000"/>
          <w:szCs w:val="28"/>
          <w:lang w:val="de-DE"/>
        </w:rPr>
        <w:t>trừ các trường hợp quy định tại điểm b và điểm c Khoản này;</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t>b) Hội đồng nhân dân cấp tỉnh quy định giá dịch vụ khám bệnh, chữa bệnh đối với cơ sở khám bệnh, chữa bệnh của Nhà nước thuộc phạm vi quản lý của địa phương theo đề nghị của Uỷ ban nhân dân cùng cấp.</w:t>
      </w:r>
    </w:p>
    <w:p w:rsidR="003769E5" w:rsidRPr="002B74E2" w:rsidRDefault="003769E5" w:rsidP="002B74E2">
      <w:pPr>
        <w:spacing w:after="0" w:line="300" w:lineRule="auto"/>
        <w:ind w:firstLine="720"/>
        <w:jc w:val="both"/>
        <w:rPr>
          <w:rFonts w:cs="Times New Roman"/>
          <w:i/>
          <w:iCs/>
          <w:color w:val="FF0000"/>
          <w:szCs w:val="28"/>
          <w:lang w:val="de-DE"/>
        </w:rPr>
      </w:pPr>
      <w:r w:rsidRPr="002B74E2">
        <w:rPr>
          <w:rFonts w:cs="Times New Roman"/>
          <w:i/>
          <w:iCs/>
          <w:color w:val="FF0000"/>
          <w:szCs w:val="28"/>
          <w:lang w:val="de-DE"/>
        </w:rPr>
        <w:t>c) Bộ trưởng Bộ Quốc phòng phê duyệt giá dịch vụ khám bệnh, chữa bệnh đối với cơ sở khám bệnh, chữa bệnh thuộc thẩm quyền quản lý.</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5. Cơ sở khám bệnh, chữa bệnh tư nhân được quyền quyết định và phải niêm yết công khai giá dịch vụ khám bệnh, chữa bệnh.</w:t>
      </w:r>
    </w:p>
    <w:p w:rsidR="0074069F" w:rsidRPr="002B74E2" w:rsidRDefault="0074069F" w:rsidP="002B74E2">
      <w:pPr>
        <w:pStyle w:val="Heading2"/>
        <w:spacing w:before="0" w:line="300" w:lineRule="auto"/>
        <w:ind w:firstLine="720"/>
        <w:jc w:val="both"/>
        <w:rPr>
          <w:rFonts w:ascii="Times New Roman" w:hAnsi="Times New Roman" w:cs="Times New Roman"/>
          <w:b/>
          <w:bCs/>
          <w:color w:val="auto"/>
          <w:sz w:val="28"/>
          <w:szCs w:val="28"/>
        </w:rPr>
      </w:pPr>
      <w:bookmarkStart w:id="65" w:name="_Toc1027858"/>
      <w:r w:rsidRPr="002B74E2">
        <w:rPr>
          <w:rFonts w:ascii="Times New Roman" w:hAnsi="Times New Roman" w:cs="Times New Roman"/>
          <w:b/>
          <w:bCs/>
          <w:color w:val="auto"/>
          <w:sz w:val="28"/>
          <w:szCs w:val="28"/>
        </w:rPr>
        <w:t xml:space="preserve">Điều </w:t>
      </w:r>
      <w:r w:rsidR="002529CF" w:rsidRPr="002B74E2">
        <w:rPr>
          <w:rFonts w:ascii="Times New Roman" w:hAnsi="Times New Roman" w:cs="Times New Roman"/>
          <w:b/>
          <w:bCs/>
          <w:color w:val="auto"/>
          <w:sz w:val="28"/>
          <w:szCs w:val="28"/>
        </w:rPr>
        <w:t>10</w:t>
      </w:r>
      <w:r w:rsidR="005624A3">
        <w:rPr>
          <w:rFonts w:ascii="Times New Roman" w:hAnsi="Times New Roman" w:cs="Times New Roman"/>
          <w:b/>
          <w:bCs/>
          <w:color w:val="auto"/>
          <w:sz w:val="28"/>
          <w:szCs w:val="28"/>
        </w:rPr>
        <w:t>9</w:t>
      </w:r>
      <w:r w:rsidRPr="002B74E2">
        <w:rPr>
          <w:rFonts w:ascii="Times New Roman" w:hAnsi="Times New Roman" w:cs="Times New Roman"/>
          <w:b/>
          <w:bCs/>
          <w:color w:val="auto"/>
          <w:sz w:val="28"/>
          <w:szCs w:val="28"/>
        </w:rPr>
        <w:t>. Quỹ hỗ trợ khám bệnh, chữa bệnh</w:t>
      </w:r>
      <w:bookmarkEnd w:id="65"/>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t xml:space="preserve">1. Quỹ hỗ trợ khám bệnh, chữa bệnh là quỹ xã hội, từ thiện được thành lập và hoạt động để hỗ trợ chi phí khám bệnh, chữa bệnh cho các đối tượng có hoàn cảnh khó khăn hoặc không có khả năng chi trả chi phí khám bệnh, chữa bệnh và các hoạt động khác phục vụ cho công tác khám bệnh, chữa bệnh. </w:t>
      </w:r>
    </w:p>
    <w:p w:rsidR="0074069F" w:rsidRPr="002B74E2" w:rsidRDefault="0074069F" w:rsidP="002B74E2">
      <w:pPr>
        <w:spacing w:after="0" w:line="300" w:lineRule="auto"/>
        <w:ind w:firstLine="720"/>
        <w:jc w:val="both"/>
        <w:rPr>
          <w:rFonts w:cs="Times New Roman"/>
          <w:iCs/>
          <w:szCs w:val="28"/>
          <w:lang w:val="de-DE"/>
        </w:rPr>
      </w:pPr>
      <w:r w:rsidRPr="002B74E2">
        <w:rPr>
          <w:rFonts w:cs="Times New Roman"/>
          <w:iCs/>
          <w:szCs w:val="28"/>
          <w:lang w:val="de-DE"/>
        </w:rPr>
        <w:lastRenderedPageBreak/>
        <w:t>2. Nguồn tài chính của Quỹ được hình thành trên cơ sở đóng góp tự nguyện, tài trợ của tổ chức, cá nhân trong nước và nước ngoài; việc thành lập, tổ chức, hoạt động và quản lý quỹ hỗ trợ khám bệnh, chữa bệnh được thực hiện theo quy định của pháp luật.</w:t>
      </w:r>
    </w:p>
    <w:p w:rsidR="00514FFC" w:rsidRPr="0062619B" w:rsidRDefault="00514FFC" w:rsidP="0062619B">
      <w:pPr>
        <w:pStyle w:val="Heading2"/>
        <w:spacing w:before="0" w:line="300" w:lineRule="auto"/>
        <w:ind w:firstLine="720"/>
        <w:jc w:val="both"/>
        <w:rPr>
          <w:rFonts w:ascii="Times New Roman" w:hAnsi="Times New Roman" w:cs="Times New Roman"/>
          <w:b/>
          <w:bCs/>
          <w:color w:val="auto"/>
          <w:sz w:val="28"/>
          <w:szCs w:val="28"/>
        </w:rPr>
      </w:pPr>
      <w:r w:rsidRPr="0062619B">
        <w:rPr>
          <w:rFonts w:ascii="Times New Roman" w:hAnsi="Times New Roman" w:cs="Times New Roman"/>
          <w:b/>
          <w:bCs/>
          <w:color w:val="auto"/>
          <w:sz w:val="28"/>
          <w:szCs w:val="28"/>
        </w:rPr>
        <w:t>Điều</w:t>
      </w:r>
      <w:r w:rsidR="002B74E2" w:rsidRPr="0062619B">
        <w:rPr>
          <w:rFonts w:ascii="Times New Roman" w:hAnsi="Times New Roman" w:cs="Times New Roman"/>
          <w:b/>
          <w:bCs/>
          <w:color w:val="auto"/>
          <w:sz w:val="28"/>
          <w:szCs w:val="28"/>
        </w:rPr>
        <w:t xml:space="preserve"> 1</w:t>
      </w:r>
      <w:r w:rsidR="005C7E35">
        <w:rPr>
          <w:rFonts w:ascii="Times New Roman" w:hAnsi="Times New Roman" w:cs="Times New Roman"/>
          <w:b/>
          <w:bCs/>
          <w:color w:val="auto"/>
          <w:sz w:val="28"/>
          <w:szCs w:val="28"/>
        </w:rPr>
        <w:t>10</w:t>
      </w:r>
      <w:r w:rsidRPr="0062619B">
        <w:rPr>
          <w:rFonts w:ascii="Times New Roman" w:hAnsi="Times New Roman" w:cs="Times New Roman"/>
          <w:b/>
          <w:bCs/>
          <w:color w:val="auto"/>
          <w:sz w:val="28"/>
          <w:szCs w:val="28"/>
        </w:rPr>
        <w:t xml:space="preserve">. </w:t>
      </w:r>
      <w:r w:rsidR="002B74E2" w:rsidRPr="0062619B">
        <w:rPr>
          <w:rFonts w:ascii="Times New Roman" w:hAnsi="Times New Roman" w:cs="Times New Roman"/>
          <w:b/>
          <w:bCs/>
          <w:color w:val="auto"/>
          <w:sz w:val="28"/>
          <w:szCs w:val="28"/>
        </w:rPr>
        <w:t>Ứ</w:t>
      </w:r>
      <w:r w:rsidRPr="0062619B">
        <w:rPr>
          <w:rFonts w:ascii="Times New Roman" w:hAnsi="Times New Roman" w:cs="Times New Roman"/>
          <w:b/>
          <w:bCs/>
          <w:color w:val="auto"/>
          <w:sz w:val="28"/>
          <w:szCs w:val="28"/>
        </w:rPr>
        <w:t>ng dụng công nghệ thông tin trong hoạt động khám bệnh, chữa bệnh</w:t>
      </w:r>
    </w:p>
    <w:p w:rsidR="00A90E60" w:rsidRPr="0062619B" w:rsidRDefault="00A90E60" w:rsidP="002B74E2">
      <w:pPr>
        <w:spacing w:after="0" w:line="300" w:lineRule="auto"/>
        <w:ind w:firstLine="720"/>
        <w:jc w:val="both"/>
        <w:rPr>
          <w:rFonts w:cs="Times New Roman"/>
          <w:i/>
          <w:iCs/>
          <w:color w:val="FF0000"/>
          <w:szCs w:val="28"/>
          <w:lang w:val="de-DE"/>
        </w:rPr>
      </w:pPr>
      <w:r w:rsidRPr="0062619B">
        <w:rPr>
          <w:rFonts w:cs="Times New Roman"/>
          <w:i/>
          <w:iCs/>
          <w:color w:val="FF0000"/>
          <w:szCs w:val="28"/>
          <w:lang w:val="de-DE"/>
        </w:rPr>
        <w:t>1. Hệ thống thông tin dữ liệu về quản lý hoạt động khám bệnh, chữa bệnh bao gồm:</w:t>
      </w:r>
    </w:p>
    <w:p w:rsidR="00A90E60" w:rsidRPr="0062619B" w:rsidRDefault="00A90E60" w:rsidP="002B74E2">
      <w:pPr>
        <w:spacing w:after="0" w:line="300" w:lineRule="auto"/>
        <w:ind w:firstLine="720"/>
        <w:jc w:val="both"/>
        <w:rPr>
          <w:rFonts w:cs="Times New Roman"/>
          <w:i/>
          <w:iCs/>
          <w:color w:val="FF0000"/>
          <w:szCs w:val="28"/>
          <w:lang w:val="de-DE"/>
        </w:rPr>
      </w:pPr>
      <w:r w:rsidRPr="0062619B">
        <w:rPr>
          <w:rFonts w:cs="Times New Roman"/>
          <w:i/>
          <w:iCs/>
          <w:color w:val="FF0000"/>
          <w:szCs w:val="28"/>
          <w:lang w:val="de-DE"/>
        </w:rPr>
        <w:t>a) Hệ thống dữ liệu về thông tin sức khỏe của từng cá nhân;</w:t>
      </w:r>
    </w:p>
    <w:p w:rsidR="00A90E60" w:rsidRPr="0062619B" w:rsidRDefault="00A90E60" w:rsidP="002B74E2">
      <w:pPr>
        <w:spacing w:after="0" w:line="300" w:lineRule="auto"/>
        <w:ind w:firstLine="720"/>
        <w:jc w:val="both"/>
        <w:rPr>
          <w:rFonts w:cs="Times New Roman"/>
          <w:i/>
          <w:iCs/>
          <w:color w:val="FF0000"/>
          <w:szCs w:val="28"/>
          <w:lang w:val="de-DE"/>
        </w:rPr>
      </w:pPr>
      <w:r w:rsidRPr="0062619B">
        <w:rPr>
          <w:rFonts w:cs="Times New Roman"/>
          <w:i/>
          <w:iCs/>
          <w:color w:val="FF0000"/>
          <w:szCs w:val="28"/>
          <w:lang w:val="de-DE"/>
        </w:rPr>
        <w:t>b) Hệ thống dữ liệu về đăng ký hành nghề khám bệnh, chữa bệnh;</w:t>
      </w:r>
    </w:p>
    <w:p w:rsidR="00A90E60" w:rsidRPr="0062619B" w:rsidRDefault="00A90E60" w:rsidP="002B74E2">
      <w:pPr>
        <w:spacing w:after="0" w:line="300" w:lineRule="auto"/>
        <w:ind w:firstLine="720"/>
        <w:jc w:val="both"/>
        <w:rPr>
          <w:rFonts w:cs="Times New Roman"/>
          <w:i/>
          <w:iCs/>
          <w:color w:val="FF0000"/>
          <w:szCs w:val="28"/>
          <w:lang w:val="de-DE"/>
        </w:rPr>
      </w:pPr>
      <w:r w:rsidRPr="0062619B">
        <w:rPr>
          <w:rFonts w:cs="Times New Roman"/>
          <w:i/>
          <w:iCs/>
          <w:color w:val="FF0000"/>
          <w:szCs w:val="28"/>
          <w:lang w:val="de-DE"/>
        </w:rPr>
        <w:t xml:space="preserve">c) Hệ thống dữ liệu về </w:t>
      </w:r>
      <w:r w:rsidR="00E32C99" w:rsidRPr="0062619B">
        <w:rPr>
          <w:rFonts w:cs="Times New Roman"/>
          <w:i/>
          <w:iCs/>
          <w:color w:val="FF0000"/>
          <w:szCs w:val="28"/>
          <w:lang w:val="de-DE"/>
        </w:rPr>
        <w:t>cơ sở khám bệnh, chữa bệnh.</w:t>
      </w:r>
    </w:p>
    <w:p w:rsidR="00E32C99" w:rsidRDefault="00E32C99" w:rsidP="002B74E2">
      <w:pPr>
        <w:spacing w:after="0" w:line="300" w:lineRule="auto"/>
        <w:ind w:firstLine="720"/>
        <w:jc w:val="both"/>
        <w:rPr>
          <w:rFonts w:cs="Times New Roman"/>
          <w:i/>
          <w:iCs/>
          <w:color w:val="FF0000"/>
          <w:szCs w:val="28"/>
          <w:lang w:val="de-DE"/>
        </w:rPr>
      </w:pPr>
      <w:r w:rsidRPr="0062619B">
        <w:rPr>
          <w:rFonts w:cs="Times New Roman"/>
          <w:i/>
          <w:iCs/>
          <w:color w:val="FF0000"/>
          <w:szCs w:val="28"/>
          <w:lang w:val="de-DE"/>
        </w:rPr>
        <w:t>2. Kinh phí xây dựng, duy trì hệ thống thông tin dữ liệu về quản lý hoạt động khám bệnh, chữa bệnh được trích từ nguồn thu giá dịch vụ khám bệnh, chữa bệnh theo quy định của Chính phủ.</w:t>
      </w:r>
    </w:p>
    <w:p w:rsidR="00536092" w:rsidRPr="00B726BF" w:rsidRDefault="00536092" w:rsidP="002B74E2">
      <w:pPr>
        <w:spacing w:after="0" w:line="300" w:lineRule="auto"/>
        <w:ind w:firstLine="720"/>
        <w:jc w:val="both"/>
        <w:rPr>
          <w:rFonts w:cs="Times New Roman"/>
          <w:b/>
          <w:i/>
          <w:iCs/>
          <w:color w:val="FF0000"/>
          <w:szCs w:val="28"/>
          <w:lang w:val="de-DE"/>
        </w:rPr>
      </w:pPr>
      <w:r w:rsidRPr="00B726BF">
        <w:rPr>
          <w:rFonts w:cs="Times New Roman"/>
          <w:b/>
          <w:i/>
          <w:iCs/>
          <w:color w:val="FF0000"/>
          <w:szCs w:val="28"/>
          <w:lang w:val="de-DE"/>
        </w:rPr>
        <w:t>- Dịch vụ công trực tuyến cấp độ 4;</w:t>
      </w:r>
    </w:p>
    <w:p w:rsidR="00536092" w:rsidRPr="00B726BF" w:rsidRDefault="00536092" w:rsidP="002B74E2">
      <w:pPr>
        <w:spacing w:after="0" w:line="300" w:lineRule="auto"/>
        <w:ind w:firstLine="720"/>
        <w:jc w:val="both"/>
        <w:rPr>
          <w:rFonts w:cs="Times New Roman"/>
          <w:b/>
          <w:i/>
          <w:iCs/>
          <w:color w:val="FF0000"/>
          <w:szCs w:val="28"/>
          <w:lang w:val="de-DE"/>
        </w:rPr>
      </w:pPr>
      <w:r w:rsidRPr="00B726BF">
        <w:rPr>
          <w:rFonts w:cs="Times New Roman"/>
          <w:b/>
          <w:i/>
          <w:iCs/>
          <w:color w:val="FF0000"/>
          <w:szCs w:val="28"/>
          <w:lang w:val="de-DE"/>
        </w:rPr>
        <w:t>- Khám, chữa bệnh từ xa;</w:t>
      </w:r>
    </w:p>
    <w:p w:rsidR="00536092" w:rsidRPr="00B726BF" w:rsidRDefault="00536092" w:rsidP="002B74E2">
      <w:pPr>
        <w:spacing w:after="0" w:line="300" w:lineRule="auto"/>
        <w:ind w:firstLine="720"/>
        <w:jc w:val="both"/>
        <w:rPr>
          <w:rFonts w:cs="Times New Roman"/>
          <w:b/>
          <w:i/>
          <w:iCs/>
          <w:color w:val="FF0000"/>
          <w:szCs w:val="28"/>
          <w:lang w:val="de-DE"/>
        </w:rPr>
      </w:pPr>
      <w:r w:rsidRPr="00B726BF">
        <w:rPr>
          <w:rFonts w:cs="Times New Roman"/>
          <w:b/>
          <w:i/>
          <w:iCs/>
          <w:color w:val="FF0000"/>
          <w:szCs w:val="28"/>
          <w:lang w:val="de-DE"/>
        </w:rPr>
        <w:t>- Chẩn đoán, hội chẩn;</w:t>
      </w:r>
    </w:p>
    <w:p w:rsidR="00536092" w:rsidRPr="00B726BF" w:rsidRDefault="00536092" w:rsidP="002B74E2">
      <w:pPr>
        <w:spacing w:after="0" w:line="300" w:lineRule="auto"/>
        <w:ind w:firstLine="720"/>
        <w:jc w:val="both"/>
        <w:rPr>
          <w:rFonts w:cs="Times New Roman"/>
          <w:b/>
          <w:i/>
          <w:iCs/>
          <w:color w:val="FF0000"/>
          <w:szCs w:val="28"/>
          <w:lang w:val="de-DE"/>
        </w:rPr>
      </w:pPr>
      <w:r w:rsidRPr="00B726BF">
        <w:rPr>
          <w:rFonts w:cs="Times New Roman"/>
          <w:b/>
          <w:i/>
          <w:iCs/>
          <w:color w:val="FF0000"/>
          <w:szCs w:val="28"/>
          <w:lang w:val="de-DE"/>
        </w:rPr>
        <w:t>- Hồ sơ bệnh án;</w:t>
      </w:r>
    </w:p>
    <w:p w:rsidR="00536092" w:rsidRPr="00B726BF" w:rsidRDefault="00536092" w:rsidP="002B74E2">
      <w:pPr>
        <w:spacing w:after="0" w:line="300" w:lineRule="auto"/>
        <w:ind w:firstLine="720"/>
        <w:jc w:val="both"/>
        <w:rPr>
          <w:rFonts w:cs="Times New Roman"/>
          <w:b/>
          <w:i/>
          <w:iCs/>
          <w:color w:val="FF0000"/>
          <w:szCs w:val="28"/>
          <w:lang w:val="de-DE"/>
        </w:rPr>
      </w:pPr>
      <w:r w:rsidRPr="00B726BF">
        <w:rPr>
          <w:rFonts w:cs="Times New Roman"/>
          <w:b/>
          <w:i/>
          <w:iCs/>
          <w:color w:val="FF0000"/>
          <w:szCs w:val="28"/>
          <w:lang w:val="de-DE"/>
        </w:rPr>
        <w:t>- Dữ liệu về thông tin sức khỏe của từng cá nhân;</w:t>
      </w:r>
    </w:p>
    <w:p w:rsidR="00536092" w:rsidRPr="00B726BF" w:rsidRDefault="00536092" w:rsidP="002B74E2">
      <w:pPr>
        <w:spacing w:after="0" w:line="300" w:lineRule="auto"/>
        <w:ind w:firstLine="720"/>
        <w:jc w:val="both"/>
        <w:rPr>
          <w:rFonts w:cs="Times New Roman"/>
          <w:b/>
          <w:i/>
          <w:iCs/>
          <w:color w:val="FF0000"/>
          <w:szCs w:val="28"/>
          <w:lang w:val="de-DE"/>
        </w:rPr>
      </w:pPr>
      <w:r w:rsidRPr="00B726BF">
        <w:rPr>
          <w:rFonts w:cs="Times New Roman"/>
          <w:b/>
          <w:i/>
          <w:iCs/>
          <w:color w:val="FF0000"/>
          <w:szCs w:val="28"/>
          <w:lang w:val="de-DE"/>
        </w:rPr>
        <w:t>- Dữ liệu về cấp giấy phép hành nghề, dự liệu đăng ký hành nghề;</w:t>
      </w:r>
    </w:p>
    <w:p w:rsidR="00536092" w:rsidRPr="00B726BF" w:rsidRDefault="00536092" w:rsidP="002B74E2">
      <w:pPr>
        <w:spacing w:after="0" w:line="300" w:lineRule="auto"/>
        <w:ind w:firstLine="720"/>
        <w:jc w:val="both"/>
        <w:rPr>
          <w:rFonts w:cs="Times New Roman"/>
          <w:b/>
          <w:i/>
          <w:iCs/>
          <w:color w:val="FF0000"/>
          <w:szCs w:val="28"/>
          <w:lang w:val="de-DE"/>
        </w:rPr>
      </w:pPr>
      <w:r w:rsidRPr="00B726BF">
        <w:rPr>
          <w:rFonts w:cs="Times New Roman"/>
          <w:b/>
          <w:i/>
          <w:iCs/>
          <w:color w:val="FF0000"/>
          <w:szCs w:val="28"/>
          <w:lang w:val="de-DE"/>
        </w:rPr>
        <w:t>- Dữ liệu về cấp giấy phép hoạt động gắn với phạm vi hoạt động chuyên môn.</w:t>
      </w:r>
    </w:p>
    <w:p w:rsidR="00536092" w:rsidRPr="00B726BF" w:rsidRDefault="00536092" w:rsidP="002B74E2">
      <w:pPr>
        <w:spacing w:after="0" w:line="300" w:lineRule="auto"/>
        <w:ind w:firstLine="720"/>
        <w:jc w:val="both"/>
        <w:rPr>
          <w:rFonts w:cs="Times New Roman"/>
          <w:b/>
          <w:i/>
          <w:iCs/>
          <w:color w:val="FF0000"/>
          <w:szCs w:val="28"/>
          <w:lang w:val="de-DE"/>
        </w:rPr>
      </w:pPr>
      <w:r w:rsidRPr="00B726BF">
        <w:rPr>
          <w:rFonts w:cs="Times New Roman"/>
          <w:b/>
          <w:i/>
          <w:iCs/>
          <w:color w:val="FF0000"/>
          <w:szCs w:val="28"/>
          <w:lang w:val="de-DE"/>
        </w:rPr>
        <w:t>- Dữ liệu về hoạt động dược lâm sàng;</w:t>
      </w:r>
    </w:p>
    <w:p w:rsidR="00536092" w:rsidRPr="00B726BF" w:rsidRDefault="00536092" w:rsidP="002B74E2">
      <w:pPr>
        <w:spacing w:after="0" w:line="300" w:lineRule="auto"/>
        <w:ind w:firstLine="720"/>
        <w:jc w:val="both"/>
        <w:rPr>
          <w:rFonts w:cs="Times New Roman"/>
          <w:b/>
          <w:i/>
          <w:iCs/>
          <w:color w:val="FF0000"/>
          <w:szCs w:val="28"/>
          <w:lang w:val="de-DE"/>
        </w:rPr>
      </w:pPr>
      <w:r w:rsidRPr="00B726BF">
        <w:rPr>
          <w:rFonts w:cs="Times New Roman"/>
          <w:b/>
          <w:i/>
          <w:iCs/>
          <w:color w:val="FF0000"/>
          <w:szCs w:val="28"/>
          <w:lang w:val="de-DE"/>
        </w:rPr>
        <w:t>- Dữ liệu về thử lâm sàng;</w:t>
      </w:r>
    </w:p>
    <w:p w:rsidR="00536092" w:rsidRPr="00B726BF" w:rsidRDefault="00536092" w:rsidP="002B74E2">
      <w:pPr>
        <w:spacing w:after="0" w:line="300" w:lineRule="auto"/>
        <w:ind w:firstLine="720"/>
        <w:jc w:val="both"/>
        <w:rPr>
          <w:rFonts w:cs="Times New Roman"/>
          <w:b/>
          <w:i/>
          <w:iCs/>
          <w:color w:val="FF0000"/>
          <w:szCs w:val="28"/>
          <w:lang w:val="de-DE"/>
        </w:rPr>
      </w:pPr>
      <w:r w:rsidRPr="00B726BF">
        <w:rPr>
          <w:rFonts w:cs="Times New Roman"/>
          <w:b/>
          <w:i/>
          <w:iCs/>
          <w:color w:val="FF0000"/>
          <w:szCs w:val="28"/>
          <w:lang w:val="de-DE"/>
        </w:rPr>
        <w:t>- Dữ liệu về sự cố y khoa....</w:t>
      </w:r>
    </w:p>
    <w:p w:rsidR="00B726BF" w:rsidRDefault="00B726BF" w:rsidP="00B726BF">
      <w:pPr>
        <w:spacing w:after="0" w:line="300" w:lineRule="auto"/>
        <w:ind w:firstLine="720"/>
        <w:jc w:val="both"/>
        <w:rPr>
          <w:rFonts w:cs="Times New Roman"/>
          <w:b/>
          <w:i/>
          <w:iCs/>
          <w:color w:val="FF0000"/>
          <w:szCs w:val="28"/>
          <w:lang w:val="de-DE"/>
        </w:rPr>
      </w:pPr>
      <w:r w:rsidRPr="00B726BF">
        <w:rPr>
          <w:rFonts w:cs="Times New Roman"/>
          <w:b/>
          <w:i/>
          <w:iCs/>
          <w:color w:val="FF0000"/>
          <w:szCs w:val="28"/>
          <w:lang w:val="de-DE"/>
        </w:rPr>
        <w:t>* Hệ thống thông tin dữ liệu dùng chung: tích hợp các hệ thống dữ liệu riêng lẻ và lộ trình thực hiện.</w:t>
      </w:r>
    </w:p>
    <w:p w:rsidR="007A1177" w:rsidRPr="00B726BF" w:rsidRDefault="007A1177" w:rsidP="00B726BF">
      <w:pPr>
        <w:spacing w:after="0" w:line="300" w:lineRule="auto"/>
        <w:ind w:firstLine="720"/>
        <w:jc w:val="both"/>
        <w:rPr>
          <w:rFonts w:cs="Times New Roman"/>
          <w:b/>
          <w:i/>
          <w:iCs/>
          <w:color w:val="FF0000"/>
          <w:szCs w:val="28"/>
          <w:lang w:val="de-DE"/>
        </w:rPr>
      </w:pPr>
      <w:r>
        <w:rPr>
          <w:rFonts w:cs="Times New Roman"/>
          <w:b/>
          <w:i/>
          <w:iCs/>
          <w:color w:val="FF0000"/>
          <w:szCs w:val="28"/>
          <w:lang w:val="de-DE"/>
        </w:rPr>
        <w:t>* Nguồn lực bảo đảm: do ngân sách nhà nước bảo đảm.</w:t>
      </w:r>
    </w:p>
    <w:p w:rsidR="00514FFC" w:rsidRPr="0062619B" w:rsidRDefault="00514FFC" w:rsidP="0062619B">
      <w:pPr>
        <w:pStyle w:val="Heading2"/>
        <w:spacing w:before="0" w:line="300" w:lineRule="auto"/>
        <w:ind w:firstLine="720"/>
        <w:jc w:val="both"/>
        <w:rPr>
          <w:rFonts w:ascii="Times New Roman" w:hAnsi="Times New Roman" w:cs="Times New Roman"/>
          <w:b/>
          <w:bCs/>
          <w:color w:val="auto"/>
          <w:sz w:val="28"/>
          <w:szCs w:val="28"/>
        </w:rPr>
      </w:pPr>
      <w:r w:rsidRPr="0062619B">
        <w:rPr>
          <w:rFonts w:ascii="Times New Roman" w:hAnsi="Times New Roman" w:cs="Times New Roman"/>
          <w:b/>
          <w:bCs/>
          <w:color w:val="auto"/>
          <w:sz w:val="28"/>
          <w:szCs w:val="28"/>
        </w:rPr>
        <w:t>Điều</w:t>
      </w:r>
      <w:r w:rsidR="00E32C99" w:rsidRPr="0062619B">
        <w:rPr>
          <w:rFonts w:ascii="Times New Roman" w:hAnsi="Times New Roman" w:cs="Times New Roman"/>
          <w:b/>
          <w:bCs/>
          <w:color w:val="auto"/>
          <w:sz w:val="28"/>
          <w:szCs w:val="28"/>
        </w:rPr>
        <w:t xml:space="preserve"> 11</w:t>
      </w:r>
      <w:r w:rsidR="005C7E35">
        <w:rPr>
          <w:rFonts w:ascii="Times New Roman" w:hAnsi="Times New Roman" w:cs="Times New Roman"/>
          <w:b/>
          <w:bCs/>
          <w:color w:val="auto"/>
          <w:sz w:val="28"/>
          <w:szCs w:val="28"/>
        </w:rPr>
        <w:t>1</w:t>
      </w:r>
      <w:r w:rsidRPr="0062619B">
        <w:rPr>
          <w:rFonts w:ascii="Times New Roman" w:hAnsi="Times New Roman" w:cs="Times New Roman"/>
          <w:b/>
          <w:bCs/>
          <w:color w:val="auto"/>
          <w:sz w:val="28"/>
          <w:szCs w:val="28"/>
        </w:rPr>
        <w:t xml:space="preserve">. Thiết bị y tế </w:t>
      </w:r>
    </w:p>
    <w:p w:rsidR="00E32C99" w:rsidRPr="0062619B" w:rsidRDefault="00E32C99" w:rsidP="00E32C99">
      <w:pPr>
        <w:spacing w:after="0" w:line="300" w:lineRule="auto"/>
        <w:ind w:firstLine="720"/>
        <w:jc w:val="both"/>
        <w:rPr>
          <w:rFonts w:cs="Times New Roman"/>
          <w:i/>
          <w:iCs/>
          <w:color w:val="FF0000"/>
          <w:szCs w:val="28"/>
          <w:lang w:val="de-DE"/>
        </w:rPr>
      </w:pPr>
      <w:r w:rsidRPr="0062619B">
        <w:rPr>
          <w:rFonts w:cs="Times New Roman"/>
          <w:i/>
          <w:iCs/>
          <w:color w:val="FF0000"/>
          <w:szCs w:val="28"/>
          <w:lang w:val="de-DE"/>
        </w:rPr>
        <w:t>1. Thiết bị y tế sử dụng tại các cơ sở khám bệnh, chữa bệnh phải được phép lưu hành hợp pháp tại Việt Nam.</w:t>
      </w:r>
    </w:p>
    <w:p w:rsidR="00E32C99" w:rsidRPr="0062619B" w:rsidRDefault="00E32C99" w:rsidP="00E32C99">
      <w:pPr>
        <w:spacing w:after="0" w:line="300" w:lineRule="auto"/>
        <w:ind w:firstLine="720"/>
        <w:jc w:val="both"/>
        <w:rPr>
          <w:i/>
          <w:color w:val="FF0000"/>
          <w:szCs w:val="28"/>
          <w:lang w:val="es-ES"/>
        </w:rPr>
      </w:pPr>
      <w:r w:rsidRPr="0062619B">
        <w:rPr>
          <w:rFonts w:cs="Times New Roman"/>
          <w:i/>
          <w:iCs/>
          <w:color w:val="FF0000"/>
          <w:szCs w:val="28"/>
          <w:lang w:val="de-DE"/>
        </w:rPr>
        <w:t xml:space="preserve">2. </w:t>
      </w:r>
      <w:r w:rsidRPr="0062619B">
        <w:rPr>
          <w:i/>
          <w:color w:val="FF0000"/>
          <w:szCs w:val="28"/>
          <w:lang w:val="es-ES"/>
        </w:rPr>
        <w:t>Việc đầu tư, mua sắm quản lý, sử dụng thiết bị y tế phải theo đúng mục đích, công năng, chế độ, bảo đảm tiết kiệm và hiệu quả.</w:t>
      </w:r>
    </w:p>
    <w:p w:rsidR="00E32C99" w:rsidRPr="0062619B" w:rsidRDefault="00E32C99" w:rsidP="00E32C99">
      <w:pPr>
        <w:spacing w:after="0" w:line="300" w:lineRule="auto"/>
        <w:ind w:firstLine="720"/>
        <w:jc w:val="both"/>
        <w:rPr>
          <w:i/>
          <w:color w:val="FF0000"/>
          <w:szCs w:val="28"/>
          <w:lang w:val="es-ES"/>
        </w:rPr>
      </w:pPr>
      <w:r w:rsidRPr="0062619B">
        <w:rPr>
          <w:i/>
          <w:color w:val="FF0000"/>
          <w:szCs w:val="28"/>
          <w:lang w:val="es-ES"/>
        </w:rPr>
        <w:lastRenderedPageBreak/>
        <w:t>3. Việc kiểm tra, bảo dưỡng, sửa chữa, kiểm định, hiệu chuẩn phải tuân thủ quy định của nhà sản xuất, trừ trường hợp pháp luật có quy định khác về kiểm định, hiệu chuẩn.</w:t>
      </w:r>
    </w:p>
    <w:p w:rsidR="00E32C99" w:rsidRPr="0062619B" w:rsidRDefault="00E32C99" w:rsidP="00E32C99">
      <w:pPr>
        <w:spacing w:after="0" w:line="300" w:lineRule="auto"/>
        <w:ind w:firstLine="720"/>
        <w:jc w:val="both"/>
        <w:rPr>
          <w:rFonts w:cs="Times New Roman"/>
          <w:i/>
          <w:color w:val="FF0000"/>
          <w:szCs w:val="28"/>
          <w:lang w:val="es-ES"/>
        </w:rPr>
      </w:pPr>
      <w:r w:rsidRPr="0062619B">
        <w:rPr>
          <w:rFonts w:cs="Times New Roman"/>
          <w:i/>
          <w:color w:val="FF0000"/>
          <w:szCs w:val="28"/>
          <w:lang w:val="es-ES"/>
        </w:rPr>
        <w:t>4. Phải lập, quản lý, lưu trữ đầy đủ hồ sơ về thiết bị y tế.</w:t>
      </w:r>
    </w:p>
    <w:p w:rsidR="00E32C99" w:rsidRDefault="0062619B" w:rsidP="002B74E2">
      <w:pPr>
        <w:spacing w:after="0" w:line="300" w:lineRule="auto"/>
        <w:ind w:firstLine="720"/>
        <w:jc w:val="both"/>
        <w:rPr>
          <w:rFonts w:cs="Times New Roman"/>
          <w:i/>
          <w:iCs/>
          <w:color w:val="FF0000"/>
          <w:szCs w:val="28"/>
          <w:lang w:val="de-DE"/>
        </w:rPr>
      </w:pPr>
      <w:r w:rsidRPr="0062619B">
        <w:rPr>
          <w:rFonts w:cs="Times New Roman"/>
          <w:i/>
          <w:iCs/>
          <w:color w:val="FF0000"/>
          <w:szCs w:val="28"/>
          <w:lang w:val="de-DE"/>
        </w:rPr>
        <w:t>5. Chính phủ quy định cụ thể việc quản lý thiết bị y tế.</w:t>
      </w:r>
    </w:p>
    <w:p w:rsidR="00E90BE3" w:rsidRDefault="00E90BE3" w:rsidP="002B74E2">
      <w:pPr>
        <w:spacing w:after="0" w:line="300" w:lineRule="auto"/>
        <w:ind w:firstLine="720"/>
        <w:jc w:val="both"/>
        <w:rPr>
          <w:rFonts w:cs="Times New Roman"/>
          <w:i/>
          <w:iCs/>
          <w:color w:val="FF0000"/>
          <w:szCs w:val="28"/>
          <w:lang w:val="de-DE"/>
        </w:rPr>
      </w:pPr>
    </w:p>
    <w:p w:rsidR="00514FFC" w:rsidRPr="0062619B" w:rsidRDefault="00352208" w:rsidP="0062619B">
      <w:pPr>
        <w:pStyle w:val="Heading2"/>
        <w:spacing w:before="0" w:line="300" w:lineRule="auto"/>
        <w:ind w:firstLine="720"/>
        <w:jc w:val="both"/>
        <w:rPr>
          <w:rFonts w:ascii="Times New Roman" w:hAnsi="Times New Roman" w:cs="Times New Roman"/>
          <w:b/>
          <w:bCs/>
          <w:color w:val="auto"/>
          <w:sz w:val="28"/>
          <w:szCs w:val="28"/>
        </w:rPr>
      </w:pPr>
      <w:r w:rsidRPr="0062619B">
        <w:rPr>
          <w:rFonts w:ascii="Times New Roman" w:hAnsi="Times New Roman" w:cs="Times New Roman"/>
          <w:b/>
          <w:bCs/>
          <w:color w:val="auto"/>
          <w:sz w:val="28"/>
          <w:szCs w:val="28"/>
        </w:rPr>
        <w:t xml:space="preserve">Điều </w:t>
      </w:r>
      <w:r w:rsidR="0062619B" w:rsidRPr="0062619B">
        <w:rPr>
          <w:rFonts w:ascii="Times New Roman" w:hAnsi="Times New Roman" w:cs="Times New Roman"/>
          <w:b/>
          <w:bCs/>
          <w:color w:val="auto"/>
          <w:sz w:val="28"/>
          <w:szCs w:val="28"/>
        </w:rPr>
        <w:t>11</w:t>
      </w:r>
      <w:r w:rsidR="005C7E35">
        <w:rPr>
          <w:rFonts w:ascii="Times New Roman" w:hAnsi="Times New Roman" w:cs="Times New Roman"/>
          <w:b/>
          <w:bCs/>
          <w:color w:val="auto"/>
          <w:sz w:val="28"/>
          <w:szCs w:val="28"/>
        </w:rPr>
        <w:t>2</w:t>
      </w:r>
      <w:r w:rsidR="00211C07">
        <w:rPr>
          <w:rFonts w:ascii="Times New Roman" w:hAnsi="Times New Roman" w:cs="Times New Roman"/>
          <w:b/>
          <w:bCs/>
          <w:color w:val="auto"/>
          <w:sz w:val="28"/>
          <w:szCs w:val="28"/>
        </w:rPr>
        <w:t>. Các biện pháp bảo đảm an ninh bệnh viện và an toàn cho người hành nghề</w:t>
      </w:r>
    </w:p>
    <w:p w:rsidR="0062619B" w:rsidRDefault="0062619B" w:rsidP="002B74E2">
      <w:pPr>
        <w:spacing w:after="0" w:line="300" w:lineRule="auto"/>
        <w:ind w:firstLine="720"/>
        <w:jc w:val="both"/>
        <w:rPr>
          <w:rFonts w:cs="Times New Roman"/>
          <w:i/>
          <w:iCs/>
          <w:color w:val="FF0000"/>
          <w:szCs w:val="28"/>
          <w:lang w:val="de-DE"/>
        </w:rPr>
      </w:pPr>
      <w:r w:rsidRPr="0062619B">
        <w:rPr>
          <w:rFonts w:cs="Times New Roman"/>
          <w:i/>
          <w:iCs/>
          <w:color w:val="FF0000"/>
          <w:szCs w:val="28"/>
          <w:lang w:val="de-DE"/>
        </w:rPr>
        <w:t>1. Thực hiện việc truy tố hình sự đối với tất cả các hành vi xâm phạm tính mạng, sức khỏe, tinh thần của thầy thuốc, nhân viên y tế</w:t>
      </w:r>
      <w:r w:rsidR="00AC420B">
        <w:rPr>
          <w:rFonts w:cs="Times New Roman"/>
          <w:i/>
          <w:iCs/>
          <w:color w:val="FF0000"/>
          <w:szCs w:val="28"/>
          <w:lang w:val="de-DE"/>
        </w:rPr>
        <w:t xml:space="preserve"> trong quá trình thực hiện nhiệm vụ</w:t>
      </w:r>
      <w:r w:rsidRPr="0062619B">
        <w:rPr>
          <w:rFonts w:cs="Times New Roman"/>
          <w:i/>
          <w:iCs/>
          <w:color w:val="FF0000"/>
          <w:szCs w:val="28"/>
          <w:lang w:val="de-DE"/>
        </w:rPr>
        <w:t>.</w:t>
      </w:r>
    </w:p>
    <w:p w:rsidR="00E81B59" w:rsidRPr="0062619B" w:rsidRDefault="00E81B59" w:rsidP="002B74E2">
      <w:pPr>
        <w:spacing w:after="0" w:line="300" w:lineRule="auto"/>
        <w:ind w:firstLine="720"/>
        <w:jc w:val="both"/>
        <w:rPr>
          <w:rFonts w:cs="Times New Roman"/>
          <w:i/>
          <w:iCs/>
          <w:color w:val="FF0000"/>
          <w:szCs w:val="28"/>
          <w:lang w:val="de-DE"/>
        </w:rPr>
      </w:pPr>
      <w:r w:rsidRPr="002C06F8">
        <w:rPr>
          <w:rFonts w:cs="Times New Roman"/>
          <w:i/>
          <w:iCs/>
          <w:color w:val="FF0000"/>
          <w:szCs w:val="28"/>
          <w:highlight w:val="yellow"/>
          <w:lang w:val="de-DE"/>
        </w:rPr>
        <w:t>1. Người có hành vi xâm phạm tính mạng, sức khỏe, tinh thần của thầy thuốc, nhân viên y tế phải bị truy cứu trách nhiệm hình sự theo quy định của pháp luật về hình sự</w:t>
      </w:r>
      <w:r w:rsidR="002C06F8" w:rsidRPr="002C06F8">
        <w:rPr>
          <w:rFonts w:cs="Times New Roman"/>
          <w:i/>
          <w:iCs/>
          <w:color w:val="FF0000"/>
          <w:szCs w:val="28"/>
          <w:highlight w:val="yellow"/>
          <w:lang w:val="de-DE"/>
        </w:rPr>
        <w:t>.</w:t>
      </w:r>
    </w:p>
    <w:p w:rsidR="0062619B" w:rsidRPr="0062619B" w:rsidRDefault="0062619B" w:rsidP="002B74E2">
      <w:pPr>
        <w:spacing w:after="0" w:line="300" w:lineRule="auto"/>
        <w:ind w:firstLine="720"/>
        <w:jc w:val="both"/>
        <w:rPr>
          <w:rFonts w:cs="Times New Roman"/>
          <w:i/>
          <w:iCs/>
          <w:color w:val="FF0000"/>
          <w:szCs w:val="28"/>
          <w:lang w:val="de-DE"/>
        </w:rPr>
      </w:pPr>
      <w:r w:rsidRPr="0062619B">
        <w:rPr>
          <w:rFonts w:cs="Times New Roman"/>
          <w:i/>
          <w:iCs/>
          <w:color w:val="FF0000"/>
          <w:szCs w:val="28"/>
          <w:lang w:val="de-DE"/>
        </w:rPr>
        <w:t>2. Lực lượng an ninh bệnh viện được phép sử dụng công cụ hỗ trợ theo quy định tại khoản 11 Điều 3 Luật quản lý, sử dụng vũ khí, vật liệu nổ và công cụ hỗ trợ trong quá trình thực hiện nhiệm vụ.</w:t>
      </w:r>
    </w:p>
    <w:p w:rsidR="0062619B" w:rsidRDefault="0062619B" w:rsidP="002B74E2">
      <w:pPr>
        <w:spacing w:after="0" w:line="300" w:lineRule="auto"/>
        <w:ind w:firstLine="720"/>
        <w:jc w:val="both"/>
        <w:rPr>
          <w:rFonts w:cs="Times New Roman"/>
          <w:i/>
          <w:iCs/>
          <w:color w:val="FF0000"/>
          <w:szCs w:val="28"/>
          <w:lang w:val="de-DE"/>
        </w:rPr>
      </w:pPr>
      <w:r w:rsidRPr="0062619B">
        <w:rPr>
          <w:rFonts w:cs="Times New Roman"/>
          <w:i/>
          <w:iCs/>
          <w:color w:val="FF0000"/>
          <w:szCs w:val="28"/>
          <w:lang w:val="de-DE"/>
        </w:rPr>
        <w:t>3. Lực lượng công an nhân dân có trách nhiệm hỗ trợ trong việc bảo đảm an ninh tại các cơ sở khám bệnh, chữa bệnh</w:t>
      </w:r>
      <w:r w:rsidR="00E90BE3">
        <w:rPr>
          <w:rFonts w:cs="Times New Roman"/>
          <w:i/>
          <w:iCs/>
          <w:color w:val="FF0000"/>
          <w:szCs w:val="28"/>
          <w:lang w:val="de-DE"/>
        </w:rPr>
        <w:t>.</w:t>
      </w:r>
    </w:p>
    <w:p w:rsidR="00E90BE3" w:rsidRPr="002F389E" w:rsidRDefault="00E90BE3" w:rsidP="002B74E2">
      <w:pPr>
        <w:spacing w:after="0" w:line="300" w:lineRule="auto"/>
        <w:ind w:firstLine="720"/>
        <w:jc w:val="both"/>
        <w:rPr>
          <w:rFonts w:cs="Times New Roman"/>
          <w:b/>
          <w:i/>
          <w:iCs/>
          <w:color w:val="FF0000"/>
          <w:szCs w:val="28"/>
          <w:lang w:val="de-DE"/>
        </w:rPr>
      </w:pPr>
      <w:r w:rsidRPr="002F389E">
        <w:rPr>
          <w:rFonts w:cs="Times New Roman"/>
          <w:b/>
          <w:i/>
          <w:iCs/>
          <w:color w:val="FF0000"/>
          <w:szCs w:val="28"/>
          <w:lang w:val="de-DE"/>
        </w:rPr>
        <w:t>- Bệnh viện thiết lập hệ thống camera giám sát tại các địa điểm: khoa cấp cứu; khoa hổi sức tích cực; khoa khám bênh; chuyên khoa sản; chuyên khoa nhi và một số nơi dễ xẩy ra xung đột dễ ảnh hưởng đến sức khỏe, tính mạng của người hành nghề.</w:t>
      </w:r>
    </w:p>
    <w:p w:rsidR="00E90BE3" w:rsidRPr="002F389E" w:rsidRDefault="00E90BE3" w:rsidP="002B74E2">
      <w:pPr>
        <w:spacing w:after="0" w:line="300" w:lineRule="auto"/>
        <w:ind w:firstLine="720"/>
        <w:jc w:val="both"/>
        <w:rPr>
          <w:rFonts w:cs="Times New Roman"/>
          <w:b/>
          <w:i/>
          <w:iCs/>
          <w:color w:val="FF0000"/>
          <w:szCs w:val="28"/>
          <w:lang w:val="de-DE"/>
        </w:rPr>
      </w:pPr>
      <w:r w:rsidRPr="002F389E">
        <w:rPr>
          <w:rFonts w:cs="Times New Roman"/>
          <w:b/>
          <w:i/>
          <w:iCs/>
          <w:color w:val="FF0000"/>
          <w:szCs w:val="28"/>
          <w:lang w:val="de-DE"/>
        </w:rPr>
        <w:t>- Khoa cấp cứu phải được thiết kế cách ly với thân nhân người bệnh;</w:t>
      </w:r>
    </w:p>
    <w:p w:rsidR="00E90BE3" w:rsidRPr="002F389E" w:rsidRDefault="00E90BE3" w:rsidP="00E90BE3">
      <w:pPr>
        <w:spacing w:after="0" w:line="300" w:lineRule="auto"/>
        <w:ind w:firstLine="720"/>
        <w:jc w:val="both"/>
        <w:rPr>
          <w:rFonts w:cs="Times New Roman"/>
          <w:b/>
          <w:i/>
          <w:iCs/>
          <w:color w:val="FF0000"/>
          <w:szCs w:val="28"/>
          <w:lang w:val="de-DE"/>
        </w:rPr>
      </w:pPr>
      <w:r w:rsidRPr="002F389E">
        <w:rPr>
          <w:rFonts w:cs="Times New Roman"/>
          <w:b/>
          <w:i/>
          <w:iCs/>
          <w:color w:val="FF0000"/>
          <w:szCs w:val="28"/>
          <w:lang w:val="de-DE"/>
        </w:rPr>
        <w:t>- Có hệ thống báo động cảnh báo nguy cơ cho đồng nghiệp và cơ quan bảo vệ;</w:t>
      </w:r>
    </w:p>
    <w:p w:rsidR="00E90BE3" w:rsidRPr="002F389E" w:rsidRDefault="00360054" w:rsidP="00E90BE3">
      <w:pPr>
        <w:spacing w:after="0" w:line="300" w:lineRule="auto"/>
        <w:ind w:firstLine="720"/>
        <w:jc w:val="both"/>
        <w:rPr>
          <w:rFonts w:cs="Times New Roman"/>
          <w:b/>
          <w:i/>
          <w:iCs/>
          <w:color w:val="FF0000"/>
          <w:szCs w:val="28"/>
          <w:lang w:val="de-DE"/>
        </w:rPr>
      </w:pPr>
      <w:r w:rsidRPr="002F389E">
        <w:rPr>
          <w:rFonts w:cs="Times New Roman"/>
          <w:b/>
          <w:i/>
          <w:iCs/>
          <w:color w:val="FF0000"/>
          <w:szCs w:val="28"/>
          <w:lang w:val="de-DE"/>
        </w:rPr>
        <w:t>- Có công cụ hỗ trợ cho lực lượng bảo vệ;</w:t>
      </w:r>
    </w:p>
    <w:p w:rsidR="00360054" w:rsidRPr="002F389E" w:rsidRDefault="00360054" w:rsidP="00E90BE3">
      <w:pPr>
        <w:spacing w:after="0" w:line="300" w:lineRule="auto"/>
        <w:ind w:firstLine="720"/>
        <w:jc w:val="both"/>
        <w:rPr>
          <w:rFonts w:cs="Times New Roman"/>
          <w:b/>
          <w:i/>
          <w:iCs/>
          <w:color w:val="FF0000"/>
          <w:szCs w:val="28"/>
          <w:lang w:val="de-DE"/>
        </w:rPr>
      </w:pPr>
      <w:r w:rsidRPr="002F389E">
        <w:rPr>
          <w:rFonts w:cs="Times New Roman"/>
          <w:b/>
          <w:i/>
          <w:iCs/>
          <w:color w:val="FF0000"/>
          <w:szCs w:val="28"/>
          <w:lang w:val="de-DE"/>
        </w:rPr>
        <w:t xml:space="preserve">- Đào tạo cho lực lượng bảo vệ nhận diện các nguy cơ có thể ảnh hưởng đến an ninh, trật tự và biện pháp xử lý </w:t>
      </w:r>
      <w:r w:rsidR="004506F8" w:rsidRPr="002F389E">
        <w:rPr>
          <w:rFonts w:cs="Times New Roman"/>
          <w:b/>
          <w:i/>
          <w:iCs/>
          <w:color w:val="FF0000"/>
          <w:szCs w:val="28"/>
          <w:lang w:val="de-DE"/>
        </w:rPr>
        <w:t>tình huống</w:t>
      </w:r>
      <w:r w:rsidRPr="002F389E">
        <w:rPr>
          <w:rFonts w:cs="Times New Roman"/>
          <w:b/>
          <w:i/>
          <w:iCs/>
          <w:color w:val="FF0000"/>
          <w:szCs w:val="28"/>
          <w:lang w:val="de-DE"/>
        </w:rPr>
        <w:t>.</w:t>
      </w:r>
    </w:p>
    <w:p w:rsidR="004506F8" w:rsidRPr="002F389E" w:rsidRDefault="004506F8" w:rsidP="00E90BE3">
      <w:pPr>
        <w:spacing w:after="0" w:line="300" w:lineRule="auto"/>
        <w:ind w:firstLine="720"/>
        <w:jc w:val="both"/>
        <w:rPr>
          <w:rFonts w:cs="Times New Roman"/>
          <w:b/>
          <w:i/>
          <w:iCs/>
          <w:color w:val="FF0000"/>
          <w:szCs w:val="28"/>
          <w:lang w:val="de-DE"/>
        </w:rPr>
      </w:pPr>
      <w:r w:rsidRPr="002F389E">
        <w:rPr>
          <w:rFonts w:cs="Times New Roman"/>
          <w:b/>
          <w:i/>
          <w:iCs/>
          <w:color w:val="FF0000"/>
          <w:szCs w:val="28"/>
          <w:lang w:val="de-DE"/>
        </w:rPr>
        <w:t>- Ký hợp đồng bảo vệ với cơ quan công an trên địa bàn.</w:t>
      </w:r>
    </w:p>
    <w:p w:rsidR="004506F8" w:rsidRPr="002F389E" w:rsidRDefault="004506F8" w:rsidP="00E90BE3">
      <w:pPr>
        <w:spacing w:after="0" w:line="300" w:lineRule="auto"/>
        <w:ind w:firstLine="720"/>
        <w:jc w:val="both"/>
        <w:rPr>
          <w:rFonts w:cs="Times New Roman"/>
          <w:b/>
          <w:i/>
          <w:iCs/>
          <w:color w:val="FF0000"/>
          <w:szCs w:val="28"/>
          <w:lang w:val="de-DE"/>
        </w:rPr>
      </w:pPr>
      <w:r w:rsidRPr="002F389E">
        <w:rPr>
          <w:rFonts w:cs="Times New Roman"/>
          <w:b/>
          <w:i/>
          <w:iCs/>
          <w:color w:val="FF0000"/>
          <w:szCs w:val="28"/>
          <w:lang w:val="de-DE"/>
        </w:rPr>
        <w:t>- Công khai người có hành vi hành hung, chửi bới, xúc phạm thầy thuốc và nhân viên y tế;</w:t>
      </w:r>
    </w:p>
    <w:p w:rsidR="004506F8" w:rsidRPr="002F389E" w:rsidRDefault="004506F8" w:rsidP="00E90BE3">
      <w:pPr>
        <w:spacing w:after="0" w:line="300" w:lineRule="auto"/>
        <w:ind w:firstLine="720"/>
        <w:jc w:val="both"/>
        <w:rPr>
          <w:rFonts w:cs="Times New Roman"/>
          <w:b/>
          <w:i/>
          <w:iCs/>
          <w:color w:val="FF0000"/>
          <w:szCs w:val="28"/>
          <w:lang w:val="de-DE"/>
        </w:rPr>
      </w:pPr>
      <w:r w:rsidRPr="002F389E">
        <w:rPr>
          <w:rFonts w:cs="Times New Roman"/>
          <w:b/>
          <w:i/>
          <w:iCs/>
          <w:color w:val="FF0000"/>
          <w:szCs w:val="28"/>
          <w:lang w:val="de-DE"/>
        </w:rPr>
        <w:t xml:space="preserve">- </w:t>
      </w:r>
      <w:r w:rsidR="002F389E" w:rsidRPr="002F389E">
        <w:rPr>
          <w:rFonts w:cs="Times New Roman"/>
          <w:b/>
          <w:i/>
          <w:iCs/>
          <w:color w:val="FF0000"/>
          <w:szCs w:val="28"/>
          <w:lang w:val="de-DE"/>
        </w:rPr>
        <w:t>Tổ chức xin lỗi thầy thuốc, nhân viên y tế tại nơi người có hành vi vi phạm cư trú hoặc làm việc;</w:t>
      </w:r>
    </w:p>
    <w:p w:rsidR="002F389E" w:rsidRDefault="002F389E" w:rsidP="00E90BE3">
      <w:pPr>
        <w:spacing w:after="0" w:line="300" w:lineRule="auto"/>
        <w:ind w:firstLine="720"/>
        <w:jc w:val="both"/>
        <w:rPr>
          <w:rFonts w:cs="Times New Roman"/>
          <w:b/>
          <w:i/>
          <w:iCs/>
          <w:color w:val="FF0000"/>
          <w:szCs w:val="28"/>
          <w:lang w:val="de-DE"/>
        </w:rPr>
      </w:pPr>
      <w:r w:rsidRPr="002F389E">
        <w:rPr>
          <w:rFonts w:cs="Times New Roman"/>
          <w:b/>
          <w:i/>
          <w:iCs/>
          <w:color w:val="FF0000"/>
          <w:szCs w:val="28"/>
          <w:lang w:val="de-DE"/>
        </w:rPr>
        <w:lastRenderedPageBreak/>
        <w:t>- Tập huấn cho thầy thuốc và nhân viên y tế về tinh thần và thái độ phụ vu, thái độ ứng xử và các biện pháp phòng ngừa.</w:t>
      </w:r>
    </w:p>
    <w:p w:rsidR="009B3B11" w:rsidRPr="002F389E" w:rsidRDefault="009B3B11" w:rsidP="00E90BE3">
      <w:pPr>
        <w:spacing w:after="0" w:line="300" w:lineRule="auto"/>
        <w:ind w:firstLine="720"/>
        <w:jc w:val="both"/>
        <w:rPr>
          <w:rFonts w:cs="Times New Roman"/>
          <w:b/>
          <w:i/>
          <w:iCs/>
          <w:color w:val="FF0000"/>
          <w:szCs w:val="28"/>
          <w:lang w:val="de-DE"/>
        </w:rPr>
      </w:pPr>
      <w:r>
        <w:rPr>
          <w:rFonts w:cs="Times New Roman"/>
          <w:b/>
          <w:i/>
          <w:iCs/>
          <w:color w:val="FF0000"/>
          <w:szCs w:val="28"/>
          <w:lang w:val="de-DE"/>
        </w:rPr>
        <w:t>- Hành vi vi phạm bị xử lý nghiêm minh theo quy định của pháp luật.</w:t>
      </w:r>
    </w:p>
    <w:p w:rsidR="00ED4409" w:rsidRPr="002B74E2" w:rsidRDefault="00E90BE3" w:rsidP="002B74E2">
      <w:pPr>
        <w:spacing w:after="0" w:line="300" w:lineRule="auto"/>
        <w:ind w:firstLine="720"/>
        <w:jc w:val="both"/>
        <w:rPr>
          <w:rFonts w:cs="Times New Roman"/>
          <w:b/>
          <w:iCs/>
          <w:color w:val="FF0000"/>
          <w:szCs w:val="28"/>
          <w:lang w:val="de-DE"/>
        </w:rPr>
      </w:pPr>
      <w:r>
        <w:rPr>
          <w:rFonts w:cs="Times New Roman"/>
          <w:i/>
          <w:iCs/>
          <w:color w:val="FF0000"/>
          <w:szCs w:val="28"/>
          <w:lang w:val="de-DE"/>
        </w:rPr>
        <w:t xml:space="preserve"> </w:t>
      </w:r>
    </w:p>
    <w:p w:rsidR="002529CF" w:rsidRDefault="0062619B" w:rsidP="002B74E2">
      <w:pPr>
        <w:spacing w:after="0" w:line="300" w:lineRule="auto"/>
        <w:jc w:val="center"/>
        <w:outlineLvl w:val="0"/>
        <w:rPr>
          <w:rFonts w:cs="Times New Roman"/>
          <w:b/>
          <w:bCs/>
          <w:szCs w:val="28"/>
          <w:lang w:val="de-DE"/>
        </w:rPr>
      </w:pPr>
      <w:bookmarkStart w:id="66" w:name="_Toc1027859"/>
      <w:r>
        <w:rPr>
          <w:rFonts w:cs="Times New Roman"/>
          <w:b/>
          <w:bCs/>
          <w:iCs/>
          <w:szCs w:val="28"/>
          <w:lang w:val="de-DE"/>
        </w:rPr>
        <w:t>C</w:t>
      </w:r>
      <w:r w:rsidRPr="0062619B">
        <w:rPr>
          <w:rFonts w:cs="Times New Roman"/>
          <w:b/>
          <w:bCs/>
          <w:iCs/>
          <w:szCs w:val="28"/>
          <w:lang w:val="de-DE"/>
        </w:rPr>
        <w:t xml:space="preserve">hương </w:t>
      </w:r>
      <w:r>
        <w:rPr>
          <w:rFonts w:cs="Times New Roman"/>
          <w:b/>
          <w:bCs/>
          <w:iCs/>
          <w:szCs w:val="28"/>
          <w:lang w:val="de-DE"/>
        </w:rPr>
        <w:t>IX</w:t>
      </w:r>
      <w:r w:rsidRPr="0062619B">
        <w:rPr>
          <w:rFonts w:cs="Times New Roman"/>
          <w:b/>
          <w:bCs/>
          <w:iCs/>
          <w:szCs w:val="28"/>
          <w:lang w:val="de-DE"/>
        </w:rPr>
        <w:br/>
      </w:r>
      <w:r w:rsidR="002529CF" w:rsidRPr="002B74E2">
        <w:rPr>
          <w:rFonts w:cs="Times New Roman"/>
          <w:b/>
          <w:bCs/>
          <w:szCs w:val="28"/>
          <w:lang w:val="de-DE"/>
        </w:rPr>
        <w:t>ĐIỀU KHOẢN THI HÀNH</w:t>
      </w:r>
      <w:bookmarkEnd w:id="66"/>
    </w:p>
    <w:p w:rsidR="005C7E35" w:rsidRPr="002B74E2" w:rsidRDefault="005C7E35" w:rsidP="005C7E35">
      <w:pPr>
        <w:rPr>
          <w:rFonts w:cs="Times New Roman"/>
          <w:b/>
          <w:bCs/>
          <w:szCs w:val="28"/>
          <w:lang w:val="de-DE"/>
        </w:rPr>
      </w:pPr>
    </w:p>
    <w:p w:rsidR="002529CF" w:rsidRPr="002B74E2" w:rsidRDefault="002529CF" w:rsidP="002B74E2">
      <w:pPr>
        <w:pStyle w:val="Heading2"/>
        <w:spacing w:before="0" w:line="300" w:lineRule="auto"/>
        <w:ind w:firstLine="720"/>
        <w:jc w:val="both"/>
        <w:rPr>
          <w:rFonts w:ascii="Times New Roman" w:hAnsi="Times New Roman" w:cs="Times New Roman"/>
          <w:b/>
          <w:bCs/>
          <w:color w:val="auto"/>
          <w:sz w:val="28"/>
          <w:szCs w:val="28"/>
        </w:rPr>
      </w:pPr>
      <w:bookmarkStart w:id="67" w:name="_Toc1027860"/>
      <w:r w:rsidRPr="002B74E2">
        <w:rPr>
          <w:rFonts w:ascii="Times New Roman" w:hAnsi="Times New Roman" w:cs="Times New Roman"/>
          <w:b/>
          <w:bCs/>
          <w:color w:val="auto"/>
          <w:sz w:val="28"/>
          <w:szCs w:val="28"/>
        </w:rPr>
        <w:t>Điều 1</w:t>
      </w:r>
      <w:r w:rsidR="0062619B">
        <w:rPr>
          <w:rFonts w:ascii="Times New Roman" w:hAnsi="Times New Roman" w:cs="Times New Roman"/>
          <w:b/>
          <w:bCs/>
          <w:color w:val="auto"/>
          <w:sz w:val="28"/>
          <w:szCs w:val="28"/>
        </w:rPr>
        <w:t>1</w:t>
      </w:r>
      <w:r w:rsidR="005C7E35">
        <w:rPr>
          <w:rFonts w:ascii="Times New Roman" w:hAnsi="Times New Roman" w:cs="Times New Roman"/>
          <w:b/>
          <w:bCs/>
          <w:color w:val="auto"/>
          <w:sz w:val="28"/>
          <w:szCs w:val="28"/>
        </w:rPr>
        <w:t>3</w:t>
      </w:r>
      <w:r w:rsidRPr="002B74E2">
        <w:rPr>
          <w:rFonts w:ascii="Times New Roman" w:hAnsi="Times New Roman" w:cs="Times New Roman"/>
          <w:b/>
          <w:bCs/>
          <w:color w:val="auto"/>
          <w:sz w:val="28"/>
          <w:szCs w:val="28"/>
        </w:rPr>
        <w:t>. Hiệu lực thi hành</w:t>
      </w:r>
      <w:bookmarkEnd w:id="67"/>
    </w:p>
    <w:p w:rsidR="002529CF" w:rsidRPr="002B74E2" w:rsidRDefault="002529CF" w:rsidP="002B74E2">
      <w:pPr>
        <w:autoSpaceDE w:val="0"/>
        <w:autoSpaceDN w:val="0"/>
        <w:adjustRightInd w:val="0"/>
        <w:spacing w:after="0" w:line="300" w:lineRule="auto"/>
        <w:ind w:firstLine="720"/>
        <w:jc w:val="both"/>
        <w:rPr>
          <w:rFonts w:cs="Times New Roman"/>
          <w:i/>
          <w:color w:val="FF0000"/>
          <w:szCs w:val="28"/>
          <w:lang w:val="de-DE"/>
        </w:rPr>
      </w:pPr>
      <w:r w:rsidRPr="002B74E2">
        <w:rPr>
          <w:rFonts w:cs="Times New Roman"/>
          <w:i/>
          <w:color w:val="FF0000"/>
          <w:szCs w:val="28"/>
          <w:lang w:val="de-DE"/>
        </w:rPr>
        <w:t>Luật này có hiệu lực từ</w:t>
      </w:r>
      <w:r w:rsidR="00DF110B" w:rsidRPr="002B74E2">
        <w:rPr>
          <w:rFonts w:cs="Times New Roman"/>
          <w:i/>
          <w:color w:val="FF0000"/>
          <w:szCs w:val="28"/>
          <w:lang w:val="de-DE"/>
        </w:rPr>
        <w:t xml:space="preserve"> ngày 01 tháng 01 năm 2021</w:t>
      </w:r>
      <w:r w:rsidRPr="002B74E2">
        <w:rPr>
          <w:rFonts w:cs="Times New Roman"/>
          <w:i/>
          <w:color w:val="FF0000"/>
          <w:szCs w:val="28"/>
          <w:lang w:val="de-DE"/>
        </w:rPr>
        <w:t>.</w:t>
      </w:r>
    </w:p>
    <w:p w:rsidR="002529CF" w:rsidRPr="002B74E2" w:rsidRDefault="00DF110B" w:rsidP="002B74E2">
      <w:pPr>
        <w:autoSpaceDE w:val="0"/>
        <w:autoSpaceDN w:val="0"/>
        <w:adjustRightInd w:val="0"/>
        <w:spacing w:after="0" w:line="300" w:lineRule="auto"/>
        <w:ind w:firstLine="720"/>
        <w:jc w:val="both"/>
        <w:rPr>
          <w:rFonts w:cs="Times New Roman"/>
          <w:i/>
          <w:color w:val="FF0000"/>
          <w:szCs w:val="28"/>
          <w:lang w:val="de-DE"/>
        </w:rPr>
      </w:pPr>
      <w:r w:rsidRPr="002B74E2">
        <w:rPr>
          <w:rFonts w:cs="Times New Roman"/>
          <w:i/>
          <w:color w:val="FF0000"/>
          <w:szCs w:val="28"/>
          <w:lang w:val="de-DE"/>
        </w:rPr>
        <w:t>Luật khám bệnh, chữa bệnh</w:t>
      </w:r>
      <w:r w:rsidR="002529CF" w:rsidRPr="002B74E2">
        <w:rPr>
          <w:rFonts w:cs="Times New Roman"/>
          <w:i/>
          <w:color w:val="FF0000"/>
          <w:szCs w:val="28"/>
          <w:lang w:val="de-DE"/>
        </w:rPr>
        <w:t xml:space="preserve"> số </w:t>
      </w:r>
      <w:r w:rsidRPr="002B74E2">
        <w:rPr>
          <w:rFonts w:cs="Times New Roman"/>
          <w:i/>
          <w:color w:val="FF0000"/>
          <w:szCs w:val="28"/>
          <w:lang w:val="de-DE"/>
        </w:rPr>
        <w:t>40</w:t>
      </w:r>
      <w:r w:rsidR="002529CF" w:rsidRPr="002B74E2">
        <w:rPr>
          <w:rFonts w:cs="Times New Roman"/>
          <w:i/>
          <w:color w:val="FF0000"/>
          <w:szCs w:val="28"/>
          <w:lang w:val="de-DE"/>
        </w:rPr>
        <w:t>/20</w:t>
      </w:r>
      <w:r w:rsidRPr="002B74E2">
        <w:rPr>
          <w:rFonts w:cs="Times New Roman"/>
          <w:i/>
          <w:color w:val="FF0000"/>
          <w:szCs w:val="28"/>
          <w:lang w:val="de-DE"/>
        </w:rPr>
        <w:t>09</w:t>
      </w:r>
      <w:r w:rsidR="002529CF" w:rsidRPr="002B74E2">
        <w:rPr>
          <w:rFonts w:cs="Times New Roman"/>
          <w:i/>
          <w:color w:val="FF0000"/>
          <w:szCs w:val="28"/>
          <w:lang w:val="de-DE"/>
        </w:rPr>
        <w:t>/</w:t>
      </w:r>
      <w:r w:rsidRPr="002B74E2">
        <w:rPr>
          <w:rFonts w:cs="Times New Roman"/>
          <w:i/>
          <w:color w:val="FF0000"/>
          <w:szCs w:val="28"/>
          <w:lang w:val="de-DE"/>
        </w:rPr>
        <w:t>QH12</w:t>
      </w:r>
      <w:r w:rsidR="002529CF" w:rsidRPr="002B74E2">
        <w:rPr>
          <w:rFonts w:cs="Times New Roman"/>
          <w:i/>
          <w:color w:val="FF0000"/>
          <w:szCs w:val="28"/>
          <w:lang w:val="de-DE"/>
        </w:rPr>
        <w:t xml:space="preserve"> hết hiệu lực kể từ ngày Luật này có hiệu lực.</w:t>
      </w:r>
    </w:p>
    <w:p w:rsidR="00065198" w:rsidRPr="002B74E2" w:rsidRDefault="00065198" w:rsidP="002B74E2">
      <w:pPr>
        <w:pStyle w:val="Heading2"/>
        <w:spacing w:before="0" w:line="300" w:lineRule="auto"/>
        <w:ind w:firstLine="720"/>
        <w:jc w:val="both"/>
        <w:rPr>
          <w:rFonts w:ascii="Times New Roman" w:hAnsi="Times New Roman" w:cs="Times New Roman"/>
          <w:b/>
          <w:bCs/>
          <w:i/>
          <w:color w:val="FF0000"/>
          <w:sz w:val="28"/>
          <w:szCs w:val="28"/>
        </w:rPr>
      </w:pPr>
      <w:r w:rsidRPr="002B74E2">
        <w:rPr>
          <w:rFonts w:ascii="Times New Roman" w:hAnsi="Times New Roman" w:cs="Times New Roman"/>
          <w:b/>
          <w:bCs/>
          <w:i/>
          <w:color w:val="FF0000"/>
          <w:sz w:val="28"/>
          <w:szCs w:val="28"/>
        </w:rPr>
        <w:t>Điều 1</w:t>
      </w:r>
      <w:r w:rsidR="0062619B">
        <w:rPr>
          <w:rFonts w:ascii="Times New Roman" w:hAnsi="Times New Roman" w:cs="Times New Roman"/>
          <w:b/>
          <w:bCs/>
          <w:i/>
          <w:color w:val="FF0000"/>
          <w:sz w:val="28"/>
          <w:szCs w:val="28"/>
        </w:rPr>
        <w:t>1</w:t>
      </w:r>
      <w:r w:rsidR="005C7E35">
        <w:rPr>
          <w:rFonts w:ascii="Times New Roman" w:hAnsi="Times New Roman" w:cs="Times New Roman"/>
          <w:b/>
          <w:bCs/>
          <w:i/>
          <w:color w:val="FF0000"/>
          <w:sz w:val="28"/>
          <w:szCs w:val="28"/>
        </w:rPr>
        <w:t>4</w:t>
      </w:r>
      <w:r w:rsidRPr="002B74E2">
        <w:rPr>
          <w:rFonts w:ascii="Times New Roman" w:hAnsi="Times New Roman" w:cs="Times New Roman"/>
          <w:b/>
          <w:bCs/>
          <w:i/>
          <w:color w:val="FF0000"/>
          <w:sz w:val="28"/>
          <w:szCs w:val="28"/>
        </w:rPr>
        <w:t xml:space="preserve">. </w:t>
      </w:r>
      <w:r w:rsidR="0062619B">
        <w:rPr>
          <w:rFonts w:ascii="Times New Roman" w:hAnsi="Times New Roman" w:cs="Times New Roman"/>
          <w:b/>
          <w:bCs/>
          <w:i/>
          <w:color w:val="FF0000"/>
          <w:sz w:val="28"/>
          <w:szCs w:val="28"/>
        </w:rPr>
        <w:t>Điều khoản chuyển tiếp</w:t>
      </w:r>
    </w:p>
    <w:p w:rsidR="005F2EE5" w:rsidRPr="002B74E2" w:rsidRDefault="005F2EE5" w:rsidP="002B74E2">
      <w:pPr>
        <w:autoSpaceDE w:val="0"/>
        <w:autoSpaceDN w:val="0"/>
        <w:adjustRightInd w:val="0"/>
        <w:spacing w:after="0" w:line="300" w:lineRule="auto"/>
        <w:ind w:firstLine="720"/>
        <w:jc w:val="both"/>
        <w:rPr>
          <w:rFonts w:cs="Times New Roman"/>
          <w:i/>
          <w:color w:val="FF0000"/>
          <w:szCs w:val="28"/>
          <w:lang w:val="de-DE"/>
        </w:rPr>
      </w:pPr>
      <w:r w:rsidRPr="002B74E2">
        <w:rPr>
          <w:rFonts w:cs="Times New Roman"/>
          <w:i/>
          <w:color w:val="FF0000"/>
          <w:szCs w:val="28"/>
          <w:lang w:val="de-DE"/>
        </w:rPr>
        <w:t xml:space="preserve">1. </w:t>
      </w:r>
      <w:r w:rsidR="004D1C4A" w:rsidRPr="002B74E2">
        <w:rPr>
          <w:rFonts w:cs="Times New Roman"/>
          <w:i/>
          <w:color w:val="FF0000"/>
          <w:szCs w:val="28"/>
          <w:lang w:val="de-DE"/>
        </w:rPr>
        <w:t>Chứng ch</w:t>
      </w:r>
      <w:r w:rsidR="00E81B59">
        <w:rPr>
          <w:rFonts w:cs="Times New Roman"/>
          <w:i/>
          <w:color w:val="FF0000"/>
          <w:szCs w:val="28"/>
          <w:lang w:val="de-DE"/>
        </w:rPr>
        <w:t>ỉ</w:t>
      </w:r>
      <w:r w:rsidR="004D1C4A" w:rsidRPr="002B74E2">
        <w:rPr>
          <w:rFonts w:cs="Times New Roman"/>
          <w:i/>
          <w:color w:val="FF0000"/>
          <w:szCs w:val="28"/>
          <w:lang w:val="de-DE"/>
        </w:rPr>
        <w:t xml:space="preserve"> hành nghề được cấp trước ngày Luật này có hiệu lực được tiếp tục sử dụng đến hết ngày 31 tháng 12 năm 2026</w:t>
      </w:r>
      <w:r w:rsidR="005C7E35">
        <w:rPr>
          <w:rFonts w:cs="Times New Roman"/>
          <w:i/>
          <w:color w:val="FF0000"/>
          <w:szCs w:val="28"/>
          <w:lang w:val="de-DE"/>
        </w:rPr>
        <w:t>.</w:t>
      </w:r>
    </w:p>
    <w:p w:rsidR="004D1C4A" w:rsidRPr="002B74E2" w:rsidRDefault="004D1C4A" w:rsidP="002B74E2">
      <w:pPr>
        <w:autoSpaceDE w:val="0"/>
        <w:autoSpaceDN w:val="0"/>
        <w:adjustRightInd w:val="0"/>
        <w:spacing w:after="0" w:line="300" w:lineRule="auto"/>
        <w:ind w:firstLine="720"/>
        <w:jc w:val="both"/>
        <w:rPr>
          <w:rFonts w:cs="Times New Roman"/>
          <w:i/>
          <w:color w:val="FF0000"/>
          <w:szCs w:val="28"/>
          <w:lang w:val="de-DE"/>
        </w:rPr>
      </w:pPr>
      <w:r w:rsidRPr="002B74E2">
        <w:rPr>
          <w:rFonts w:cs="Times New Roman"/>
          <w:i/>
          <w:color w:val="FF0000"/>
          <w:szCs w:val="28"/>
          <w:lang w:val="de-DE"/>
        </w:rPr>
        <w:t>2. Hồ sơ</w:t>
      </w:r>
      <w:r w:rsidR="00AB7E65" w:rsidRPr="002B74E2">
        <w:rPr>
          <w:rFonts w:cs="Times New Roman"/>
          <w:i/>
          <w:color w:val="FF0000"/>
          <w:szCs w:val="28"/>
          <w:lang w:val="de-DE"/>
        </w:rPr>
        <w:t>, thủ tục, thẩm quyền</w:t>
      </w:r>
      <w:r w:rsidRPr="002B74E2">
        <w:rPr>
          <w:rFonts w:cs="Times New Roman"/>
          <w:i/>
          <w:color w:val="FF0000"/>
          <w:szCs w:val="28"/>
          <w:lang w:val="de-DE"/>
        </w:rPr>
        <w:t xml:space="preserve"> đề nghị cấp chứng chỉ hành nghề, giấy phép hoạt động đã nộp trước ngày Luật này có hiệu lực được xét cấp theo quy định của Luật khám bệnh, chữa bệnh số 40/2009/QH12 và có giá trị theo quy định của Luật này.</w:t>
      </w:r>
    </w:p>
    <w:p w:rsidR="002529CF" w:rsidRPr="002B74E2" w:rsidRDefault="002529CF" w:rsidP="002B74E2">
      <w:pPr>
        <w:autoSpaceDE w:val="0"/>
        <w:autoSpaceDN w:val="0"/>
        <w:adjustRightInd w:val="0"/>
        <w:spacing w:after="0" w:line="300" w:lineRule="auto"/>
        <w:ind w:firstLine="720"/>
        <w:jc w:val="both"/>
        <w:rPr>
          <w:rFonts w:cs="Times New Roman"/>
          <w:b/>
          <w:bCs/>
          <w:szCs w:val="28"/>
        </w:rPr>
      </w:pPr>
      <w:bookmarkStart w:id="68" w:name="_Toc1027861"/>
      <w:r w:rsidRPr="002B74E2">
        <w:rPr>
          <w:rFonts w:cs="Times New Roman"/>
          <w:b/>
          <w:bCs/>
          <w:szCs w:val="28"/>
        </w:rPr>
        <w:t>Điều 1</w:t>
      </w:r>
      <w:r w:rsidR="0062619B">
        <w:rPr>
          <w:rFonts w:cs="Times New Roman"/>
          <w:b/>
          <w:bCs/>
          <w:szCs w:val="28"/>
        </w:rPr>
        <w:t>1</w:t>
      </w:r>
      <w:r w:rsidR="005C7E35">
        <w:rPr>
          <w:rFonts w:cs="Times New Roman"/>
          <w:b/>
          <w:bCs/>
          <w:szCs w:val="28"/>
        </w:rPr>
        <w:t>4</w:t>
      </w:r>
      <w:r w:rsidRPr="002B74E2">
        <w:rPr>
          <w:rFonts w:cs="Times New Roman"/>
          <w:b/>
          <w:bCs/>
          <w:szCs w:val="28"/>
        </w:rPr>
        <w:t>. Quy định chi tiết và hướng dẫn thi hành</w:t>
      </w:r>
      <w:bookmarkEnd w:id="68"/>
    </w:p>
    <w:p w:rsidR="002529CF" w:rsidRPr="002B74E2" w:rsidRDefault="00972B84" w:rsidP="002B74E2">
      <w:pPr>
        <w:autoSpaceDE w:val="0"/>
        <w:autoSpaceDN w:val="0"/>
        <w:adjustRightInd w:val="0"/>
        <w:spacing w:after="0" w:line="300" w:lineRule="auto"/>
        <w:ind w:firstLine="720"/>
        <w:jc w:val="both"/>
        <w:rPr>
          <w:rFonts w:cs="Times New Roman"/>
          <w:szCs w:val="28"/>
          <w:lang w:val="de-DE"/>
        </w:rPr>
      </w:pPr>
      <w:r w:rsidRPr="002B74E2">
        <w:rPr>
          <w:rFonts w:cs="Times New Roman"/>
          <w:szCs w:val="28"/>
          <w:lang w:val="de-DE"/>
        </w:rPr>
        <w:t xml:space="preserve">1. </w:t>
      </w:r>
      <w:r w:rsidR="002529CF" w:rsidRPr="002B74E2">
        <w:rPr>
          <w:rFonts w:cs="Times New Roman"/>
          <w:szCs w:val="28"/>
          <w:lang w:val="de-DE"/>
        </w:rPr>
        <w:t>Chính phủ quy định chi tiết</w:t>
      </w:r>
      <w:r w:rsidRPr="002B74E2">
        <w:rPr>
          <w:rFonts w:cs="Times New Roman"/>
          <w:szCs w:val="28"/>
          <w:lang w:val="de-DE"/>
        </w:rPr>
        <w:t xml:space="preserve"> </w:t>
      </w:r>
      <w:r w:rsidRPr="002B74E2">
        <w:rPr>
          <w:rFonts w:cs="Times New Roman"/>
          <w:i/>
          <w:color w:val="FF0000"/>
          <w:szCs w:val="28"/>
          <w:lang w:val="de-DE"/>
        </w:rPr>
        <w:t>và biện pháp thi hành</w:t>
      </w:r>
      <w:r w:rsidRPr="002B74E2">
        <w:rPr>
          <w:rFonts w:cs="Times New Roman"/>
          <w:color w:val="FF0000"/>
          <w:szCs w:val="28"/>
          <w:lang w:val="de-DE"/>
        </w:rPr>
        <w:t xml:space="preserve"> </w:t>
      </w:r>
      <w:r w:rsidR="002529CF" w:rsidRPr="002B74E2">
        <w:rPr>
          <w:rFonts w:cs="Times New Roman"/>
          <w:szCs w:val="28"/>
          <w:lang w:val="de-DE"/>
        </w:rPr>
        <w:t>các điều, khoản được giao trong Luật; hướng dẫn những nội dung cần thiết khác của Luật này để đáp ứng yêu cầu quản lý nhà nước.</w:t>
      </w:r>
    </w:p>
    <w:p w:rsidR="00972B84" w:rsidRPr="002B74E2" w:rsidRDefault="00972B84" w:rsidP="002B74E2">
      <w:pPr>
        <w:autoSpaceDE w:val="0"/>
        <w:autoSpaceDN w:val="0"/>
        <w:adjustRightInd w:val="0"/>
        <w:spacing w:after="0" w:line="300" w:lineRule="auto"/>
        <w:ind w:firstLine="720"/>
        <w:jc w:val="both"/>
        <w:rPr>
          <w:rFonts w:cs="Times New Roman"/>
          <w:i/>
          <w:color w:val="FF0000"/>
          <w:szCs w:val="28"/>
          <w:lang w:val="de-DE"/>
        </w:rPr>
      </w:pPr>
      <w:r w:rsidRPr="002B74E2">
        <w:rPr>
          <w:rFonts w:cs="Times New Roman"/>
          <w:i/>
          <w:color w:val="FF0000"/>
          <w:szCs w:val="28"/>
          <w:lang w:val="de-DE"/>
        </w:rPr>
        <w:t>2. Bộ trưởng Bộ Y tế quy định chi tiết, biện pháp thi hành các điều, khoản được giao trong Luật và các hướng dẫn chuyên môn quy định tại Chương V Luật này.</w:t>
      </w:r>
    </w:p>
    <w:p w:rsidR="002529CF" w:rsidRPr="002B74E2" w:rsidRDefault="002529CF" w:rsidP="002B74E2">
      <w:pPr>
        <w:autoSpaceDE w:val="0"/>
        <w:autoSpaceDN w:val="0"/>
        <w:adjustRightInd w:val="0"/>
        <w:spacing w:after="0" w:line="300" w:lineRule="auto"/>
        <w:ind w:firstLine="720"/>
        <w:jc w:val="both"/>
        <w:rPr>
          <w:rFonts w:cs="Times New Roman"/>
          <w:iCs/>
          <w:szCs w:val="28"/>
          <w:lang w:val="de-DE"/>
        </w:rPr>
      </w:pPr>
      <w:r w:rsidRPr="002B74E2">
        <w:rPr>
          <w:rFonts w:cs="Times New Roman"/>
          <w:iCs/>
          <w:noProof/>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133985</wp:posOffset>
                </wp:positionV>
                <wp:extent cx="5568950" cy="0"/>
                <wp:effectExtent l="12700"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4A52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55pt" to="44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3E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"/>
            </w:pict>
          </mc:Fallback>
        </mc:AlternateContent>
      </w:r>
    </w:p>
    <w:p w:rsidR="002529CF" w:rsidRPr="002B74E2" w:rsidRDefault="002529CF" w:rsidP="002B74E2">
      <w:pPr>
        <w:autoSpaceDE w:val="0"/>
        <w:autoSpaceDN w:val="0"/>
        <w:adjustRightInd w:val="0"/>
        <w:spacing w:after="0" w:line="300" w:lineRule="auto"/>
        <w:ind w:firstLine="720"/>
        <w:jc w:val="both"/>
        <w:rPr>
          <w:rFonts w:cs="Times New Roman"/>
          <w:i/>
          <w:szCs w:val="28"/>
          <w:lang w:val="de-DE"/>
        </w:rPr>
      </w:pPr>
      <w:r w:rsidRPr="002B74E2">
        <w:rPr>
          <w:rFonts w:cs="Times New Roman"/>
          <w:i/>
          <w:iCs/>
          <w:szCs w:val="28"/>
          <w:lang w:val="de-DE"/>
        </w:rPr>
        <w:t>Luật này đã được Quốc hội nước Cộng hòa xã hội chủ nghĩa Việ</w:t>
      </w:r>
      <w:r w:rsidR="00DF110B" w:rsidRPr="002B74E2">
        <w:rPr>
          <w:rFonts w:cs="Times New Roman"/>
          <w:i/>
          <w:iCs/>
          <w:szCs w:val="28"/>
          <w:lang w:val="de-DE"/>
        </w:rPr>
        <w:t>t Nam khóa XIII</w:t>
      </w:r>
      <w:r w:rsidRPr="002B74E2">
        <w:rPr>
          <w:rFonts w:cs="Times New Roman"/>
          <w:i/>
          <w:iCs/>
          <w:szCs w:val="28"/>
          <w:lang w:val="de-DE"/>
        </w:rPr>
        <w:t xml:space="preserve">, kỳ họp thứ </w:t>
      </w:r>
      <w:r w:rsidR="00DF110B" w:rsidRPr="002B74E2">
        <w:rPr>
          <w:rFonts w:cs="Times New Roman"/>
          <w:i/>
          <w:iCs/>
          <w:szCs w:val="28"/>
          <w:lang w:val="de-DE"/>
        </w:rPr>
        <w:t>...</w:t>
      </w:r>
      <w:r w:rsidRPr="002B74E2">
        <w:rPr>
          <w:rFonts w:cs="Times New Roman"/>
          <w:i/>
          <w:iCs/>
          <w:szCs w:val="28"/>
          <w:lang w:val="de-DE"/>
        </w:rPr>
        <w:t xml:space="preserve"> thông qua ngày </w:t>
      </w:r>
      <w:r w:rsidR="00DF110B" w:rsidRPr="002B74E2">
        <w:rPr>
          <w:rFonts w:cs="Times New Roman"/>
          <w:i/>
          <w:iCs/>
          <w:szCs w:val="28"/>
          <w:lang w:val="de-DE"/>
        </w:rPr>
        <w:t>...</w:t>
      </w:r>
      <w:r w:rsidRPr="002B74E2">
        <w:rPr>
          <w:rFonts w:cs="Times New Roman"/>
          <w:i/>
          <w:iCs/>
          <w:szCs w:val="28"/>
          <w:lang w:val="de-DE"/>
        </w:rPr>
        <w:t xml:space="preserve"> tháng </w:t>
      </w:r>
      <w:r w:rsidR="00DF110B" w:rsidRPr="002B74E2">
        <w:rPr>
          <w:rFonts w:cs="Times New Roman"/>
          <w:i/>
          <w:iCs/>
          <w:szCs w:val="28"/>
          <w:lang w:val="de-DE"/>
        </w:rPr>
        <w:t>...</w:t>
      </w:r>
      <w:r w:rsidRPr="002B74E2">
        <w:rPr>
          <w:rFonts w:cs="Times New Roman"/>
          <w:i/>
          <w:iCs/>
          <w:szCs w:val="28"/>
          <w:lang w:val="de-DE"/>
        </w:rPr>
        <w:t xml:space="preserve">năm </w:t>
      </w:r>
      <w:r w:rsidR="00DF110B" w:rsidRPr="002B74E2">
        <w:rPr>
          <w:rFonts w:cs="Times New Roman"/>
          <w:i/>
          <w:iCs/>
          <w:szCs w:val="28"/>
          <w:lang w:val="de-DE"/>
        </w:rPr>
        <w:t>...</w:t>
      </w:r>
      <w:r w:rsidRPr="002B74E2">
        <w:rPr>
          <w:rFonts w:cs="Times New Roman"/>
          <w:i/>
          <w:iCs/>
          <w:szCs w:val="28"/>
          <w:lang w:val="de-DE"/>
        </w:rPr>
        <w:t>.</w:t>
      </w:r>
      <w:r w:rsidRPr="002B74E2">
        <w:rPr>
          <w:rFonts w:cs="Times New Roman"/>
          <w:i/>
          <w:szCs w:val="28"/>
          <w:lang w:val="de-DE"/>
        </w:rPr>
        <w:t xml:space="preserve"> </w:t>
      </w:r>
      <w:r w:rsidRPr="002B74E2">
        <w:rPr>
          <w:rFonts w:cs="Times New Roman"/>
          <w:i/>
          <w:szCs w:val="28"/>
          <w:lang w:val="de-DE"/>
        </w:rPr>
        <w:tab/>
      </w:r>
      <w:r w:rsidRPr="002B74E2">
        <w:rPr>
          <w:rFonts w:cs="Times New Roman"/>
          <w:i/>
          <w:szCs w:val="28"/>
          <w:lang w:val="de-DE"/>
        </w:rPr>
        <w:tab/>
      </w:r>
      <w:r w:rsidRPr="002B74E2">
        <w:rPr>
          <w:rFonts w:cs="Times New Roman"/>
          <w:i/>
          <w:szCs w:val="28"/>
          <w:lang w:val="de-DE"/>
        </w:rPr>
        <w:tab/>
      </w:r>
    </w:p>
    <w:p w:rsidR="002529CF" w:rsidRPr="002B74E2" w:rsidRDefault="002529CF" w:rsidP="002B74E2">
      <w:pPr>
        <w:autoSpaceDE w:val="0"/>
        <w:autoSpaceDN w:val="0"/>
        <w:adjustRightInd w:val="0"/>
        <w:spacing w:after="0" w:line="300" w:lineRule="auto"/>
        <w:ind w:firstLine="720"/>
        <w:jc w:val="both"/>
        <w:rPr>
          <w:rFonts w:cs="Times New Roman"/>
          <w:szCs w:val="28"/>
          <w:lang w:val="de-DE"/>
        </w:rPr>
      </w:pPr>
    </w:p>
    <w:sectPr w:rsidR="002529CF" w:rsidRPr="002B74E2" w:rsidSect="00DF110B">
      <w:footerReference w:type="default" r:id="rId8"/>
      <w:pgSz w:w="11907" w:h="16840" w:code="9"/>
      <w:pgMar w:top="1134" w:right="1134" w:bottom="1701" w:left="1134" w:header="720" w:footer="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404" w:rsidRDefault="00174404" w:rsidP="00F9532E">
      <w:pPr>
        <w:spacing w:after="0" w:line="240" w:lineRule="auto"/>
      </w:pPr>
      <w:r>
        <w:separator/>
      </w:r>
    </w:p>
  </w:endnote>
  <w:endnote w:type="continuationSeparator" w:id="0">
    <w:p w:rsidR="00174404" w:rsidRDefault="00174404" w:rsidP="00F9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229388"/>
      <w:docPartObj>
        <w:docPartGallery w:val="Page Numbers (Bottom of Page)"/>
        <w:docPartUnique/>
      </w:docPartObj>
    </w:sdtPr>
    <w:sdtEndPr>
      <w:rPr>
        <w:noProof/>
      </w:rPr>
    </w:sdtEndPr>
    <w:sdtContent>
      <w:p w:rsidR="00461D29" w:rsidRDefault="00461D29">
        <w:pPr>
          <w:pStyle w:val="Footer"/>
          <w:jc w:val="right"/>
        </w:pPr>
        <w:r>
          <w:fldChar w:fldCharType="begin"/>
        </w:r>
        <w:r>
          <w:instrText xml:space="preserve"> PAGE   \* MERGEFORMAT </w:instrText>
        </w:r>
        <w:r>
          <w:fldChar w:fldCharType="separate"/>
        </w:r>
        <w:r w:rsidR="00C67342">
          <w:rPr>
            <w:noProof/>
          </w:rPr>
          <w:t>21</w:t>
        </w:r>
        <w:r>
          <w:rPr>
            <w:noProof/>
          </w:rPr>
          <w:fldChar w:fldCharType="end"/>
        </w:r>
      </w:p>
    </w:sdtContent>
  </w:sdt>
  <w:p w:rsidR="00461D29" w:rsidRDefault="00461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404" w:rsidRDefault="00174404" w:rsidP="00F9532E">
      <w:pPr>
        <w:spacing w:after="0" w:line="240" w:lineRule="auto"/>
      </w:pPr>
      <w:r>
        <w:separator/>
      </w:r>
    </w:p>
  </w:footnote>
  <w:footnote w:type="continuationSeparator" w:id="0">
    <w:p w:rsidR="00174404" w:rsidRDefault="00174404" w:rsidP="00F9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70470"/>
    <w:multiLevelType w:val="hybridMultilevel"/>
    <w:tmpl w:val="E95C007E"/>
    <w:lvl w:ilvl="0" w:tplc="AAB8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B4652"/>
    <w:multiLevelType w:val="hybridMultilevel"/>
    <w:tmpl w:val="3E4E9BAE"/>
    <w:lvl w:ilvl="0" w:tplc="EABA70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35045"/>
    <w:multiLevelType w:val="hybridMultilevel"/>
    <w:tmpl w:val="4F90C3A2"/>
    <w:lvl w:ilvl="0" w:tplc="B72A6280">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CB"/>
    <w:rsid w:val="00011177"/>
    <w:rsid w:val="000119DB"/>
    <w:rsid w:val="00035F9F"/>
    <w:rsid w:val="00044DF6"/>
    <w:rsid w:val="00050B4A"/>
    <w:rsid w:val="00055B53"/>
    <w:rsid w:val="00062B2C"/>
    <w:rsid w:val="00065198"/>
    <w:rsid w:val="000736AB"/>
    <w:rsid w:val="00081A48"/>
    <w:rsid w:val="00084F5C"/>
    <w:rsid w:val="000863CE"/>
    <w:rsid w:val="0008640B"/>
    <w:rsid w:val="00086DE9"/>
    <w:rsid w:val="000969CB"/>
    <w:rsid w:val="000B0988"/>
    <w:rsid w:val="000B7789"/>
    <w:rsid w:val="000C7FCC"/>
    <w:rsid w:val="000D5076"/>
    <w:rsid w:val="000E2DB3"/>
    <w:rsid w:val="000E4AF8"/>
    <w:rsid w:val="000E61A7"/>
    <w:rsid w:val="00102F02"/>
    <w:rsid w:val="00103EEB"/>
    <w:rsid w:val="00140EF0"/>
    <w:rsid w:val="001714F2"/>
    <w:rsid w:val="00174404"/>
    <w:rsid w:val="001A05CC"/>
    <w:rsid w:val="001B25F6"/>
    <w:rsid w:val="001B3FBC"/>
    <w:rsid w:val="001C1750"/>
    <w:rsid w:val="001C4159"/>
    <w:rsid w:val="001D4D33"/>
    <w:rsid w:val="001E2540"/>
    <w:rsid w:val="001E2896"/>
    <w:rsid w:val="001E6935"/>
    <w:rsid w:val="00203D98"/>
    <w:rsid w:val="00211C07"/>
    <w:rsid w:val="0022021B"/>
    <w:rsid w:val="002206E3"/>
    <w:rsid w:val="00220980"/>
    <w:rsid w:val="00231FAB"/>
    <w:rsid w:val="002529CF"/>
    <w:rsid w:val="00261015"/>
    <w:rsid w:val="00262621"/>
    <w:rsid w:val="00267A93"/>
    <w:rsid w:val="00270622"/>
    <w:rsid w:val="0027160E"/>
    <w:rsid w:val="00277598"/>
    <w:rsid w:val="00294881"/>
    <w:rsid w:val="002A002C"/>
    <w:rsid w:val="002A12E3"/>
    <w:rsid w:val="002A707B"/>
    <w:rsid w:val="002B74E2"/>
    <w:rsid w:val="002C06F8"/>
    <w:rsid w:val="002D7285"/>
    <w:rsid w:val="002E0490"/>
    <w:rsid w:val="002E0E0A"/>
    <w:rsid w:val="002F389E"/>
    <w:rsid w:val="00301F96"/>
    <w:rsid w:val="003110FA"/>
    <w:rsid w:val="00322D94"/>
    <w:rsid w:val="00331483"/>
    <w:rsid w:val="003350A6"/>
    <w:rsid w:val="00352208"/>
    <w:rsid w:val="00360054"/>
    <w:rsid w:val="003672DC"/>
    <w:rsid w:val="00370ACB"/>
    <w:rsid w:val="00372431"/>
    <w:rsid w:val="003769E5"/>
    <w:rsid w:val="00380EF9"/>
    <w:rsid w:val="00386BA0"/>
    <w:rsid w:val="003A4808"/>
    <w:rsid w:val="003A4BD3"/>
    <w:rsid w:val="003B3EA3"/>
    <w:rsid w:val="003D63B3"/>
    <w:rsid w:val="003E4303"/>
    <w:rsid w:val="003F30E5"/>
    <w:rsid w:val="00400939"/>
    <w:rsid w:val="004067D5"/>
    <w:rsid w:val="00406CB1"/>
    <w:rsid w:val="00415F2A"/>
    <w:rsid w:val="0041700B"/>
    <w:rsid w:val="00435B28"/>
    <w:rsid w:val="00446B17"/>
    <w:rsid w:val="004502AE"/>
    <w:rsid w:val="004506F8"/>
    <w:rsid w:val="00454917"/>
    <w:rsid w:val="004603D8"/>
    <w:rsid w:val="004616CD"/>
    <w:rsid w:val="00461D29"/>
    <w:rsid w:val="0046771B"/>
    <w:rsid w:val="0049267D"/>
    <w:rsid w:val="0049423B"/>
    <w:rsid w:val="004A03B9"/>
    <w:rsid w:val="004B38E8"/>
    <w:rsid w:val="004B5EB9"/>
    <w:rsid w:val="004C4227"/>
    <w:rsid w:val="004D1C4A"/>
    <w:rsid w:val="004D320F"/>
    <w:rsid w:val="004E06CF"/>
    <w:rsid w:val="004E2065"/>
    <w:rsid w:val="004F084E"/>
    <w:rsid w:val="004F5F12"/>
    <w:rsid w:val="00500413"/>
    <w:rsid w:val="00500ACB"/>
    <w:rsid w:val="00514FFC"/>
    <w:rsid w:val="0052394F"/>
    <w:rsid w:val="00524B68"/>
    <w:rsid w:val="00535AE0"/>
    <w:rsid w:val="00536092"/>
    <w:rsid w:val="00537A6A"/>
    <w:rsid w:val="005436AC"/>
    <w:rsid w:val="005604A3"/>
    <w:rsid w:val="00562074"/>
    <w:rsid w:val="005624A3"/>
    <w:rsid w:val="005900FF"/>
    <w:rsid w:val="00595483"/>
    <w:rsid w:val="005A6D6D"/>
    <w:rsid w:val="005C122B"/>
    <w:rsid w:val="005C19D3"/>
    <w:rsid w:val="005C3CC1"/>
    <w:rsid w:val="005C488B"/>
    <w:rsid w:val="005C6EC2"/>
    <w:rsid w:val="005C7E35"/>
    <w:rsid w:val="005D37BE"/>
    <w:rsid w:val="005E0779"/>
    <w:rsid w:val="005F19FD"/>
    <w:rsid w:val="005F2EE5"/>
    <w:rsid w:val="005F50B3"/>
    <w:rsid w:val="005F686B"/>
    <w:rsid w:val="00601499"/>
    <w:rsid w:val="0061452C"/>
    <w:rsid w:val="0062619B"/>
    <w:rsid w:val="00650269"/>
    <w:rsid w:val="00670474"/>
    <w:rsid w:val="00691D96"/>
    <w:rsid w:val="006A0DE4"/>
    <w:rsid w:val="006B1B21"/>
    <w:rsid w:val="006B384F"/>
    <w:rsid w:val="006C375C"/>
    <w:rsid w:val="006D121A"/>
    <w:rsid w:val="00707632"/>
    <w:rsid w:val="00712A94"/>
    <w:rsid w:val="00725200"/>
    <w:rsid w:val="00732398"/>
    <w:rsid w:val="0073563B"/>
    <w:rsid w:val="0073790D"/>
    <w:rsid w:val="0074069F"/>
    <w:rsid w:val="00763F1D"/>
    <w:rsid w:val="00764FB1"/>
    <w:rsid w:val="00773E88"/>
    <w:rsid w:val="0077561B"/>
    <w:rsid w:val="00786246"/>
    <w:rsid w:val="0079788E"/>
    <w:rsid w:val="007A1177"/>
    <w:rsid w:val="007A4AF2"/>
    <w:rsid w:val="007A4EDA"/>
    <w:rsid w:val="007B5606"/>
    <w:rsid w:val="007B6B55"/>
    <w:rsid w:val="007C1F16"/>
    <w:rsid w:val="007C4B27"/>
    <w:rsid w:val="007C68A1"/>
    <w:rsid w:val="007C724A"/>
    <w:rsid w:val="007C7266"/>
    <w:rsid w:val="007D01B5"/>
    <w:rsid w:val="007D52A5"/>
    <w:rsid w:val="007E14F2"/>
    <w:rsid w:val="007E5A84"/>
    <w:rsid w:val="00801F49"/>
    <w:rsid w:val="00810578"/>
    <w:rsid w:val="0081101F"/>
    <w:rsid w:val="00811210"/>
    <w:rsid w:val="00813876"/>
    <w:rsid w:val="00813E16"/>
    <w:rsid w:val="008172B0"/>
    <w:rsid w:val="008250FF"/>
    <w:rsid w:val="008410D0"/>
    <w:rsid w:val="00841CCB"/>
    <w:rsid w:val="00850C3B"/>
    <w:rsid w:val="008518F0"/>
    <w:rsid w:val="00854B72"/>
    <w:rsid w:val="008616F8"/>
    <w:rsid w:val="00870598"/>
    <w:rsid w:val="00872932"/>
    <w:rsid w:val="00877D7F"/>
    <w:rsid w:val="008874D8"/>
    <w:rsid w:val="00894DD0"/>
    <w:rsid w:val="008A31F8"/>
    <w:rsid w:val="008B27AA"/>
    <w:rsid w:val="008B3E0C"/>
    <w:rsid w:val="008B47AC"/>
    <w:rsid w:val="008C0B98"/>
    <w:rsid w:val="008C27FF"/>
    <w:rsid w:val="008C2D12"/>
    <w:rsid w:val="008C66A2"/>
    <w:rsid w:val="008F2DFA"/>
    <w:rsid w:val="00942F48"/>
    <w:rsid w:val="009461ED"/>
    <w:rsid w:val="0095086C"/>
    <w:rsid w:val="00952E39"/>
    <w:rsid w:val="009553A8"/>
    <w:rsid w:val="00972B84"/>
    <w:rsid w:val="00992F1C"/>
    <w:rsid w:val="00995091"/>
    <w:rsid w:val="00997672"/>
    <w:rsid w:val="009A12DF"/>
    <w:rsid w:val="009A543D"/>
    <w:rsid w:val="009B3B11"/>
    <w:rsid w:val="009B6E2A"/>
    <w:rsid w:val="009B7285"/>
    <w:rsid w:val="009C1C7D"/>
    <w:rsid w:val="009C2786"/>
    <w:rsid w:val="009C5BA6"/>
    <w:rsid w:val="009F6621"/>
    <w:rsid w:val="00A00179"/>
    <w:rsid w:val="00A04DB5"/>
    <w:rsid w:val="00A15FDD"/>
    <w:rsid w:val="00A23E82"/>
    <w:rsid w:val="00A261D8"/>
    <w:rsid w:val="00A30687"/>
    <w:rsid w:val="00A36959"/>
    <w:rsid w:val="00A43C7B"/>
    <w:rsid w:val="00A44B94"/>
    <w:rsid w:val="00A57701"/>
    <w:rsid w:val="00A714E9"/>
    <w:rsid w:val="00A71D68"/>
    <w:rsid w:val="00A71EEF"/>
    <w:rsid w:val="00A745E8"/>
    <w:rsid w:val="00A74B79"/>
    <w:rsid w:val="00A762EE"/>
    <w:rsid w:val="00A763B4"/>
    <w:rsid w:val="00A90E60"/>
    <w:rsid w:val="00AB7E65"/>
    <w:rsid w:val="00AC420B"/>
    <w:rsid w:val="00AC6D9C"/>
    <w:rsid w:val="00AE2995"/>
    <w:rsid w:val="00AE2DEA"/>
    <w:rsid w:val="00AE3F1E"/>
    <w:rsid w:val="00B00B6A"/>
    <w:rsid w:val="00B01793"/>
    <w:rsid w:val="00B1102D"/>
    <w:rsid w:val="00B2721D"/>
    <w:rsid w:val="00B3172E"/>
    <w:rsid w:val="00B4439F"/>
    <w:rsid w:val="00B55A9D"/>
    <w:rsid w:val="00B56B86"/>
    <w:rsid w:val="00B61F8F"/>
    <w:rsid w:val="00B67705"/>
    <w:rsid w:val="00B711BE"/>
    <w:rsid w:val="00B726BF"/>
    <w:rsid w:val="00B90ABD"/>
    <w:rsid w:val="00B9725D"/>
    <w:rsid w:val="00BA3DDD"/>
    <w:rsid w:val="00BA461F"/>
    <w:rsid w:val="00BA650A"/>
    <w:rsid w:val="00BB162D"/>
    <w:rsid w:val="00BB5F32"/>
    <w:rsid w:val="00BB715A"/>
    <w:rsid w:val="00BD25F7"/>
    <w:rsid w:val="00BE0D12"/>
    <w:rsid w:val="00BE5F1C"/>
    <w:rsid w:val="00C00030"/>
    <w:rsid w:val="00C00333"/>
    <w:rsid w:val="00C06983"/>
    <w:rsid w:val="00C122BB"/>
    <w:rsid w:val="00C1447D"/>
    <w:rsid w:val="00C260E5"/>
    <w:rsid w:val="00C32902"/>
    <w:rsid w:val="00C355E7"/>
    <w:rsid w:val="00C50799"/>
    <w:rsid w:val="00C5254A"/>
    <w:rsid w:val="00C65A6A"/>
    <w:rsid w:val="00C65BB6"/>
    <w:rsid w:val="00C67342"/>
    <w:rsid w:val="00C816C7"/>
    <w:rsid w:val="00C82F0F"/>
    <w:rsid w:val="00CA70E1"/>
    <w:rsid w:val="00CB5741"/>
    <w:rsid w:val="00CC44D2"/>
    <w:rsid w:val="00CC6191"/>
    <w:rsid w:val="00CC66F7"/>
    <w:rsid w:val="00CC7484"/>
    <w:rsid w:val="00CE2C75"/>
    <w:rsid w:val="00CE4E21"/>
    <w:rsid w:val="00D10A35"/>
    <w:rsid w:val="00D352D8"/>
    <w:rsid w:val="00D35F60"/>
    <w:rsid w:val="00D40975"/>
    <w:rsid w:val="00D52BD0"/>
    <w:rsid w:val="00D718A0"/>
    <w:rsid w:val="00D808A2"/>
    <w:rsid w:val="00D91EED"/>
    <w:rsid w:val="00DA2A3F"/>
    <w:rsid w:val="00DA3128"/>
    <w:rsid w:val="00DB6C2B"/>
    <w:rsid w:val="00DC1DA8"/>
    <w:rsid w:val="00DD000B"/>
    <w:rsid w:val="00DD6208"/>
    <w:rsid w:val="00DE089D"/>
    <w:rsid w:val="00DE3ECB"/>
    <w:rsid w:val="00DE562F"/>
    <w:rsid w:val="00DF110B"/>
    <w:rsid w:val="00E24633"/>
    <w:rsid w:val="00E25A93"/>
    <w:rsid w:val="00E267EF"/>
    <w:rsid w:val="00E2796C"/>
    <w:rsid w:val="00E32C99"/>
    <w:rsid w:val="00E409A3"/>
    <w:rsid w:val="00E462EC"/>
    <w:rsid w:val="00E53BF1"/>
    <w:rsid w:val="00E57F3C"/>
    <w:rsid w:val="00E60A04"/>
    <w:rsid w:val="00E6131E"/>
    <w:rsid w:val="00E75E31"/>
    <w:rsid w:val="00E81B59"/>
    <w:rsid w:val="00E90BE3"/>
    <w:rsid w:val="00E90D3C"/>
    <w:rsid w:val="00EA5196"/>
    <w:rsid w:val="00EA5C59"/>
    <w:rsid w:val="00EB7195"/>
    <w:rsid w:val="00EB7B46"/>
    <w:rsid w:val="00EC0952"/>
    <w:rsid w:val="00ED4409"/>
    <w:rsid w:val="00ED7B9C"/>
    <w:rsid w:val="00EE2748"/>
    <w:rsid w:val="00EF3818"/>
    <w:rsid w:val="00EF7FD6"/>
    <w:rsid w:val="00F046BB"/>
    <w:rsid w:val="00F1091C"/>
    <w:rsid w:val="00F203A6"/>
    <w:rsid w:val="00F21D5F"/>
    <w:rsid w:val="00F229B8"/>
    <w:rsid w:val="00F27B7A"/>
    <w:rsid w:val="00F31B46"/>
    <w:rsid w:val="00F352EC"/>
    <w:rsid w:val="00F5181C"/>
    <w:rsid w:val="00F525F6"/>
    <w:rsid w:val="00F679AF"/>
    <w:rsid w:val="00F81705"/>
    <w:rsid w:val="00F82E7B"/>
    <w:rsid w:val="00F8336B"/>
    <w:rsid w:val="00F84989"/>
    <w:rsid w:val="00F920AB"/>
    <w:rsid w:val="00F9532E"/>
    <w:rsid w:val="00F95BB7"/>
    <w:rsid w:val="00F96383"/>
    <w:rsid w:val="00F97835"/>
    <w:rsid w:val="00FB18F3"/>
    <w:rsid w:val="00FB33FB"/>
    <w:rsid w:val="00FD33B6"/>
    <w:rsid w:val="00FE1BA7"/>
    <w:rsid w:val="00FE4CE1"/>
    <w:rsid w:val="00FF03DA"/>
    <w:rsid w:val="00FF0755"/>
    <w:rsid w:val="00FF58C6"/>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72E2B-7954-47C4-953D-F3FEAD46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CB"/>
    <w:pPr>
      <w:ind w:left="720"/>
      <w:contextualSpacing/>
    </w:pPr>
    <w:rPr>
      <w:rFonts w:asciiTheme="minorHAnsi" w:hAnsiTheme="minorHAnsi"/>
      <w:sz w:val="22"/>
    </w:rPr>
  </w:style>
  <w:style w:type="paragraph" w:styleId="NormalWeb">
    <w:name w:val="Normal (Web)"/>
    <w:basedOn w:val="Normal"/>
    <w:uiPriority w:val="99"/>
    <w:unhideWhenUsed/>
    <w:rsid w:val="00C1447D"/>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F9532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95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32E"/>
    <w:rPr>
      <w:sz w:val="20"/>
      <w:szCs w:val="20"/>
    </w:rPr>
  </w:style>
  <w:style w:type="character" w:styleId="FootnoteReference">
    <w:name w:val="footnote reference"/>
    <w:basedOn w:val="DefaultParagraphFont"/>
    <w:uiPriority w:val="99"/>
    <w:semiHidden/>
    <w:unhideWhenUsed/>
    <w:rsid w:val="00F9532E"/>
    <w:rPr>
      <w:vertAlign w:val="superscript"/>
    </w:rPr>
  </w:style>
  <w:style w:type="character" w:customStyle="1" w:styleId="Heading2Char">
    <w:name w:val="Heading 2 Char"/>
    <w:basedOn w:val="DefaultParagraphFont"/>
    <w:link w:val="Heading2"/>
    <w:uiPriority w:val="9"/>
    <w:rsid w:val="00F9532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6B1B21"/>
    <w:pPr>
      <w:spacing w:after="0" w:line="240" w:lineRule="auto"/>
      <w:jc w:val="both"/>
    </w:pPr>
    <w:rPr>
      <w:rFonts w:eastAsia="Times New Roman" w:cs="Times New Roman"/>
      <w:szCs w:val="28"/>
    </w:rPr>
  </w:style>
  <w:style w:type="character" w:customStyle="1" w:styleId="BodyTextChar">
    <w:name w:val="Body Text Char"/>
    <w:basedOn w:val="DefaultParagraphFont"/>
    <w:link w:val="BodyText"/>
    <w:rsid w:val="006B1B21"/>
    <w:rPr>
      <w:rFonts w:eastAsia="Times New Roman" w:cs="Times New Roman"/>
      <w:szCs w:val="28"/>
    </w:rPr>
  </w:style>
  <w:style w:type="character" w:styleId="Hyperlink">
    <w:name w:val="Hyperlink"/>
    <w:basedOn w:val="DefaultParagraphFont"/>
    <w:uiPriority w:val="99"/>
    <w:semiHidden/>
    <w:unhideWhenUsed/>
    <w:rsid w:val="00811210"/>
    <w:rPr>
      <w:color w:val="0000FF"/>
      <w:u w:val="single"/>
    </w:rPr>
  </w:style>
  <w:style w:type="paragraph" w:styleId="Header">
    <w:name w:val="header"/>
    <w:basedOn w:val="Normal"/>
    <w:link w:val="HeaderChar"/>
    <w:uiPriority w:val="99"/>
    <w:unhideWhenUsed/>
    <w:rsid w:val="006A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E4"/>
  </w:style>
  <w:style w:type="paragraph" w:styleId="Footer">
    <w:name w:val="footer"/>
    <w:basedOn w:val="Normal"/>
    <w:link w:val="FooterChar"/>
    <w:uiPriority w:val="99"/>
    <w:unhideWhenUsed/>
    <w:rsid w:val="006A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E4"/>
  </w:style>
  <w:style w:type="paragraph" w:styleId="BodyText2">
    <w:name w:val="Body Text 2"/>
    <w:basedOn w:val="Normal"/>
    <w:link w:val="BodyText2Char"/>
    <w:uiPriority w:val="99"/>
    <w:semiHidden/>
    <w:unhideWhenUsed/>
    <w:rsid w:val="00BD25F7"/>
    <w:pPr>
      <w:spacing w:after="120" w:line="480" w:lineRule="auto"/>
    </w:pPr>
  </w:style>
  <w:style w:type="character" w:customStyle="1" w:styleId="BodyText2Char">
    <w:name w:val="Body Text 2 Char"/>
    <w:basedOn w:val="DefaultParagraphFont"/>
    <w:link w:val="BodyText2"/>
    <w:uiPriority w:val="99"/>
    <w:semiHidden/>
    <w:rsid w:val="00BD25F7"/>
  </w:style>
  <w:style w:type="paragraph" w:customStyle="1" w:styleId="Mainbodytext">
    <w:name w:val="Main body text"/>
    <w:basedOn w:val="Normal"/>
    <w:rsid w:val="00E32C99"/>
    <w:pPr>
      <w:tabs>
        <w:tab w:val="left" w:pos="720"/>
      </w:tabs>
      <w:spacing w:after="0" w:line="360" w:lineRule="auto"/>
      <w:jc w:val="both"/>
    </w:pPr>
    <w:rPr>
      <w:rFonts w:ascii="Arial" w:eastAsia="Times New Roman" w:hAnsi="Arial" w:cs="Angsana New"/>
      <w:color w:val="000000"/>
      <w:sz w:val="24"/>
      <w:szCs w:val="24"/>
      <w:lang w:val="en-GB"/>
    </w:rPr>
  </w:style>
  <w:style w:type="paragraph" w:customStyle="1" w:styleId="normal-p">
    <w:name w:val="normal-p"/>
    <w:basedOn w:val="Normal"/>
    <w:rsid w:val="00E32C99"/>
    <w:pPr>
      <w:spacing w:after="0" w:line="240" w:lineRule="auto"/>
      <w:jc w:val="both"/>
    </w:pPr>
    <w:rPr>
      <w:rFonts w:eastAsia="Times New Roman" w:cs="Times New Roman"/>
      <w:color w:val="000000"/>
      <w:sz w:val="20"/>
      <w:szCs w:val="20"/>
    </w:rPr>
  </w:style>
  <w:style w:type="character" w:customStyle="1" w:styleId="normal-h">
    <w:name w:val="normal-h"/>
    <w:basedOn w:val="DefaultParagraphFont"/>
    <w:rsid w:val="00E3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36">
      <w:bodyDiv w:val="1"/>
      <w:marLeft w:val="0"/>
      <w:marRight w:val="0"/>
      <w:marTop w:val="0"/>
      <w:marBottom w:val="0"/>
      <w:divBdr>
        <w:top w:val="none" w:sz="0" w:space="0" w:color="auto"/>
        <w:left w:val="none" w:sz="0" w:space="0" w:color="auto"/>
        <w:bottom w:val="none" w:sz="0" w:space="0" w:color="auto"/>
        <w:right w:val="none" w:sz="0" w:space="0" w:color="auto"/>
      </w:divBdr>
    </w:div>
    <w:div w:id="27921526">
      <w:bodyDiv w:val="1"/>
      <w:marLeft w:val="0"/>
      <w:marRight w:val="0"/>
      <w:marTop w:val="0"/>
      <w:marBottom w:val="0"/>
      <w:divBdr>
        <w:top w:val="none" w:sz="0" w:space="0" w:color="auto"/>
        <w:left w:val="none" w:sz="0" w:space="0" w:color="auto"/>
        <w:bottom w:val="none" w:sz="0" w:space="0" w:color="auto"/>
        <w:right w:val="none" w:sz="0" w:space="0" w:color="auto"/>
      </w:divBdr>
    </w:div>
    <w:div w:id="46074308">
      <w:bodyDiv w:val="1"/>
      <w:marLeft w:val="0"/>
      <w:marRight w:val="0"/>
      <w:marTop w:val="0"/>
      <w:marBottom w:val="0"/>
      <w:divBdr>
        <w:top w:val="none" w:sz="0" w:space="0" w:color="auto"/>
        <w:left w:val="none" w:sz="0" w:space="0" w:color="auto"/>
        <w:bottom w:val="none" w:sz="0" w:space="0" w:color="auto"/>
        <w:right w:val="none" w:sz="0" w:space="0" w:color="auto"/>
      </w:divBdr>
    </w:div>
    <w:div w:id="219825514">
      <w:bodyDiv w:val="1"/>
      <w:marLeft w:val="0"/>
      <w:marRight w:val="0"/>
      <w:marTop w:val="0"/>
      <w:marBottom w:val="0"/>
      <w:divBdr>
        <w:top w:val="none" w:sz="0" w:space="0" w:color="auto"/>
        <w:left w:val="none" w:sz="0" w:space="0" w:color="auto"/>
        <w:bottom w:val="none" w:sz="0" w:space="0" w:color="auto"/>
        <w:right w:val="none" w:sz="0" w:space="0" w:color="auto"/>
      </w:divBdr>
    </w:div>
    <w:div w:id="243417270">
      <w:bodyDiv w:val="1"/>
      <w:marLeft w:val="0"/>
      <w:marRight w:val="0"/>
      <w:marTop w:val="0"/>
      <w:marBottom w:val="0"/>
      <w:divBdr>
        <w:top w:val="none" w:sz="0" w:space="0" w:color="auto"/>
        <w:left w:val="none" w:sz="0" w:space="0" w:color="auto"/>
        <w:bottom w:val="none" w:sz="0" w:space="0" w:color="auto"/>
        <w:right w:val="none" w:sz="0" w:space="0" w:color="auto"/>
      </w:divBdr>
    </w:div>
    <w:div w:id="353926335">
      <w:bodyDiv w:val="1"/>
      <w:marLeft w:val="0"/>
      <w:marRight w:val="0"/>
      <w:marTop w:val="0"/>
      <w:marBottom w:val="0"/>
      <w:divBdr>
        <w:top w:val="none" w:sz="0" w:space="0" w:color="auto"/>
        <w:left w:val="none" w:sz="0" w:space="0" w:color="auto"/>
        <w:bottom w:val="none" w:sz="0" w:space="0" w:color="auto"/>
        <w:right w:val="none" w:sz="0" w:space="0" w:color="auto"/>
      </w:divBdr>
    </w:div>
    <w:div w:id="361591098">
      <w:bodyDiv w:val="1"/>
      <w:marLeft w:val="0"/>
      <w:marRight w:val="0"/>
      <w:marTop w:val="0"/>
      <w:marBottom w:val="0"/>
      <w:divBdr>
        <w:top w:val="none" w:sz="0" w:space="0" w:color="auto"/>
        <w:left w:val="none" w:sz="0" w:space="0" w:color="auto"/>
        <w:bottom w:val="none" w:sz="0" w:space="0" w:color="auto"/>
        <w:right w:val="none" w:sz="0" w:space="0" w:color="auto"/>
      </w:divBdr>
    </w:div>
    <w:div w:id="371926137">
      <w:bodyDiv w:val="1"/>
      <w:marLeft w:val="0"/>
      <w:marRight w:val="0"/>
      <w:marTop w:val="0"/>
      <w:marBottom w:val="0"/>
      <w:divBdr>
        <w:top w:val="none" w:sz="0" w:space="0" w:color="auto"/>
        <w:left w:val="none" w:sz="0" w:space="0" w:color="auto"/>
        <w:bottom w:val="none" w:sz="0" w:space="0" w:color="auto"/>
        <w:right w:val="none" w:sz="0" w:space="0" w:color="auto"/>
      </w:divBdr>
    </w:div>
    <w:div w:id="394934988">
      <w:bodyDiv w:val="1"/>
      <w:marLeft w:val="0"/>
      <w:marRight w:val="0"/>
      <w:marTop w:val="0"/>
      <w:marBottom w:val="0"/>
      <w:divBdr>
        <w:top w:val="none" w:sz="0" w:space="0" w:color="auto"/>
        <w:left w:val="none" w:sz="0" w:space="0" w:color="auto"/>
        <w:bottom w:val="none" w:sz="0" w:space="0" w:color="auto"/>
        <w:right w:val="none" w:sz="0" w:space="0" w:color="auto"/>
      </w:divBdr>
    </w:div>
    <w:div w:id="513416984">
      <w:bodyDiv w:val="1"/>
      <w:marLeft w:val="0"/>
      <w:marRight w:val="0"/>
      <w:marTop w:val="0"/>
      <w:marBottom w:val="0"/>
      <w:divBdr>
        <w:top w:val="none" w:sz="0" w:space="0" w:color="auto"/>
        <w:left w:val="none" w:sz="0" w:space="0" w:color="auto"/>
        <w:bottom w:val="none" w:sz="0" w:space="0" w:color="auto"/>
        <w:right w:val="none" w:sz="0" w:space="0" w:color="auto"/>
      </w:divBdr>
    </w:div>
    <w:div w:id="656808818">
      <w:bodyDiv w:val="1"/>
      <w:marLeft w:val="0"/>
      <w:marRight w:val="0"/>
      <w:marTop w:val="0"/>
      <w:marBottom w:val="0"/>
      <w:divBdr>
        <w:top w:val="none" w:sz="0" w:space="0" w:color="auto"/>
        <w:left w:val="none" w:sz="0" w:space="0" w:color="auto"/>
        <w:bottom w:val="none" w:sz="0" w:space="0" w:color="auto"/>
        <w:right w:val="none" w:sz="0" w:space="0" w:color="auto"/>
      </w:divBdr>
    </w:div>
    <w:div w:id="715734878">
      <w:bodyDiv w:val="1"/>
      <w:marLeft w:val="0"/>
      <w:marRight w:val="0"/>
      <w:marTop w:val="0"/>
      <w:marBottom w:val="0"/>
      <w:divBdr>
        <w:top w:val="none" w:sz="0" w:space="0" w:color="auto"/>
        <w:left w:val="none" w:sz="0" w:space="0" w:color="auto"/>
        <w:bottom w:val="none" w:sz="0" w:space="0" w:color="auto"/>
        <w:right w:val="none" w:sz="0" w:space="0" w:color="auto"/>
      </w:divBdr>
    </w:div>
    <w:div w:id="747728150">
      <w:bodyDiv w:val="1"/>
      <w:marLeft w:val="0"/>
      <w:marRight w:val="0"/>
      <w:marTop w:val="0"/>
      <w:marBottom w:val="0"/>
      <w:divBdr>
        <w:top w:val="none" w:sz="0" w:space="0" w:color="auto"/>
        <w:left w:val="none" w:sz="0" w:space="0" w:color="auto"/>
        <w:bottom w:val="none" w:sz="0" w:space="0" w:color="auto"/>
        <w:right w:val="none" w:sz="0" w:space="0" w:color="auto"/>
      </w:divBdr>
    </w:div>
    <w:div w:id="1084954985">
      <w:bodyDiv w:val="1"/>
      <w:marLeft w:val="0"/>
      <w:marRight w:val="0"/>
      <w:marTop w:val="0"/>
      <w:marBottom w:val="0"/>
      <w:divBdr>
        <w:top w:val="none" w:sz="0" w:space="0" w:color="auto"/>
        <w:left w:val="none" w:sz="0" w:space="0" w:color="auto"/>
        <w:bottom w:val="none" w:sz="0" w:space="0" w:color="auto"/>
        <w:right w:val="none" w:sz="0" w:space="0" w:color="auto"/>
      </w:divBdr>
      <w:divsChild>
        <w:div w:id="1809474198">
          <w:marLeft w:val="0"/>
          <w:marRight w:val="0"/>
          <w:marTop w:val="0"/>
          <w:marBottom w:val="0"/>
          <w:divBdr>
            <w:top w:val="none" w:sz="0" w:space="0" w:color="auto"/>
            <w:left w:val="none" w:sz="0" w:space="0" w:color="auto"/>
            <w:bottom w:val="none" w:sz="0" w:space="0" w:color="auto"/>
            <w:right w:val="none" w:sz="0" w:space="0" w:color="auto"/>
          </w:divBdr>
        </w:div>
      </w:divsChild>
    </w:div>
    <w:div w:id="1312365982">
      <w:bodyDiv w:val="1"/>
      <w:marLeft w:val="0"/>
      <w:marRight w:val="0"/>
      <w:marTop w:val="0"/>
      <w:marBottom w:val="0"/>
      <w:divBdr>
        <w:top w:val="none" w:sz="0" w:space="0" w:color="auto"/>
        <w:left w:val="none" w:sz="0" w:space="0" w:color="auto"/>
        <w:bottom w:val="none" w:sz="0" w:space="0" w:color="auto"/>
        <w:right w:val="none" w:sz="0" w:space="0" w:color="auto"/>
      </w:divBdr>
    </w:div>
    <w:div w:id="1396657660">
      <w:bodyDiv w:val="1"/>
      <w:marLeft w:val="0"/>
      <w:marRight w:val="0"/>
      <w:marTop w:val="0"/>
      <w:marBottom w:val="0"/>
      <w:divBdr>
        <w:top w:val="none" w:sz="0" w:space="0" w:color="auto"/>
        <w:left w:val="none" w:sz="0" w:space="0" w:color="auto"/>
        <w:bottom w:val="none" w:sz="0" w:space="0" w:color="auto"/>
        <w:right w:val="none" w:sz="0" w:space="0" w:color="auto"/>
      </w:divBdr>
    </w:div>
    <w:div w:id="1468088702">
      <w:bodyDiv w:val="1"/>
      <w:marLeft w:val="0"/>
      <w:marRight w:val="0"/>
      <w:marTop w:val="0"/>
      <w:marBottom w:val="0"/>
      <w:divBdr>
        <w:top w:val="none" w:sz="0" w:space="0" w:color="auto"/>
        <w:left w:val="none" w:sz="0" w:space="0" w:color="auto"/>
        <w:bottom w:val="none" w:sz="0" w:space="0" w:color="auto"/>
        <w:right w:val="none" w:sz="0" w:space="0" w:color="auto"/>
      </w:divBdr>
    </w:div>
    <w:div w:id="1469318812">
      <w:bodyDiv w:val="1"/>
      <w:marLeft w:val="0"/>
      <w:marRight w:val="0"/>
      <w:marTop w:val="0"/>
      <w:marBottom w:val="0"/>
      <w:divBdr>
        <w:top w:val="none" w:sz="0" w:space="0" w:color="auto"/>
        <w:left w:val="none" w:sz="0" w:space="0" w:color="auto"/>
        <w:bottom w:val="none" w:sz="0" w:space="0" w:color="auto"/>
        <w:right w:val="none" w:sz="0" w:space="0" w:color="auto"/>
      </w:divBdr>
    </w:div>
    <w:div w:id="1535845858">
      <w:bodyDiv w:val="1"/>
      <w:marLeft w:val="0"/>
      <w:marRight w:val="0"/>
      <w:marTop w:val="0"/>
      <w:marBottom w:val="0"/>
      <w:divBdr>
        <w:top w:val="none" w:sz="0" w:space="0" w:color="auto"/>
        <w:left w:val="none" w:sz="0" w:space="0" w:color="auto"/>
        <w:bottom w:val="none" w:sz="0" w:space="0" w:color="auto"/>
        <w:right w:val="none" w:sz="0" w:space="0" w:color="auto"/>
      </w:divBdr>
    </w:div>
    <w:div w:id="1659112148">
      <w:bodyDiv w:val="1"/>
      <w:marLeft w:val="0"/>
      <w:marRight w:val="0"/>
      <w:marTop w:val="0"/>
      <w:marBottom w:val="0"/>
      <w:divBdr>
        <w:top w:val="none" w:sz="0" w:space="0" w:color="auto"/>
        <w:left w:val="none" w:sz="0" w:space="0" w:color="auto"/>
        <w:bottom w:val="none" w:sz="0" w:space="0" w:color="auto"/>
        <w:right w:val="none" w:sz="0" w:space="0" w:color="auto"/>
      </w:divBdr>
    </w:div>
    <w:div w:id="1675959388">
      <w:bodyDiv w:val="1"/>
      <w:marLeft w:val="0"/>
      <w:marRight w:val="0"/>
      <w:marTop w:val="0"/>
      <w:marBottom w:val="0"/>
      <w:divBdr>
        <w:top w:val="none" w:sz="0" w:space="0" w:color="auto"/>
        <w:left w:val="none" w:sz="0" w:space="0" w:color="auto"/>
        <w:bottom w:val="none" w:sz="0" w:space="0" w:color="auto"/>
        <w:right w:val="none" w:sz="0" w:space="0" w:color="auto"/>
      </w:divBdr>
    </w:div>
    <w:div w:id="1863860966">
      <w:bodyDiv w:val="1"/>
      <w:marLeft w:val="0"/>
      <w:marRight w:val="0"/>
      <w:marTop w:val="0"/>
      <w:marBottom w:val="0"/>
      <w:divBdr>
        <w:top w:val="none" w:sz="0" w:space="0" w:color="auto"/>
        <w:left w:val="none" w:sz="0" w:space="0" w:color="auto"/>
        <w:bottom w:val="none" w:sz="0" w:space="0" w:color="auto"/>
        <w:right w:val="none" w:sz="0" w:space="0" w:color="auto"/>
      </w:divBdr>
    </w:div>
    <w:div w:id="1914271848">
      <w:bodyDiv w:val="1"/>
      <w:marLeft w:val="0"/>
      <w:marRight w:val="0"/>
      <w:marTop w:val="0"/>
      <w:marBottom w:val="0"/>
      <w:divBdr>
        <w:top w:val="none" w:sz="0" w:space="0" w:color="auto"/>
        <w:left w:val="none" w:sz="0" w:space="0" w:color="auto"/>
        <w:bottom w:val="none" w:sz="0" w:space="0" w:color="auto"/>
        <w:right w:val="none" w:sz="0" w:space="0" w:color="auto"/>
      </w:divBdr>
    </w:div>
    <w:div w:id="1927225325">
      <w:bodyDiv w:val="1"/>
      <w:marLeft w:val="0"/>
      <w:marRight w:val="0"/>
      <w:marTop w:val="0"/>
      <w:marBottom w:val="0"/>
      <w:divBdr>
        <w:top w:val="none" w:sz="0" w:space="0" w:color="auto"/>
        <w:left w:val="none" w:sz="0" w:space="0" w:color="auto"/>
        <w:bottom w:val="none" w:sz="0" w:space="0" w:color="auto"/>
        <w:right w:val="none" w:sz="0" w:space="0" w:color="auto"/>
      </w:divBdr>
    </w:div>
    <w:div w:id="1982732845">
      <w:bodyDiv w:val="1"/>
      <w:marLeft w:val="0"/>
      <w:marRight w:val="0"/>
      <w:marTop w:val="0"/>
      <w:marBottom w:val="0"/>
      <w:divBdr>
        <w:top w:val="none" w:sz="0" w:space="0" w:color="auto"/>
        <w:left w:val="none" w:sz="0" w:space="0" w:color="auto"/>
        <w:bottom w:val="none" w:sz="0" w:space="0" w:color="auto"/>
        <w:right w:val="none" w:sz="0" w:space="0" w:color="auto"/>
      </w:divBdr>
    </w:div>
    <w:div w:id="2060782764">
      <w:bodyDiv w:val="1"/>
      <w:marLeft w:val="0"/>
      <w:marRight w:val="0"/>
      <w:marTop w:val="0"/>
      <w:marBottom w:val="0"/>
      <w:divBdr>
        <w:top w:val="none" w:sz="0" w:space="0" w:color="auto"/>
        <w:left w:val="none" w:sz="0" w:space="0" w:color="auto"/>
        <w:bottom w:val="none" w:sz="0" w:space="0" w:color="auto"/>
        <w:right w:val="none" w:sz="0" w:space="0" w:color="auto"/>
      </w:divBdr>
      <w:divsChild>
        <w:div w:id="1248265600">
          <w:marLeft w:val="0"/>
          <w:marRight w:val="0"/>
          <w:marTop w:val="0"/>
          <w:marBottom w:val="0"/>
          <w:divBdr>
            <w:top w:val="none" w:sz="0" w:space="0" w:color="auto"/>
            <w:left w:val="none" w:sz="0" w:space="0" w:color="auto"/>
            <w:bottom w:val="none" w:sz="0" w:space="0" w:color="auto"/>
            <w:right w:val="none" w:sz="0" w:space="0" w:color="auto"/>
          </w:divBdr>
        </w:div>
      </w:divsChild>
    </w:div>
    <w:div w:id="21365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9543-D8E2-4597-BCBD-A91EA20A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16237</Words>
  <Characters>92554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truonggiang</dc:creator>
  <cp:lastModifiedBy>A</cp:lastModifiedBy>
  <cp:revision>2</cp:revision>
  <cp:lastPrinted>2019-03-01T03:28:00Z</cp:lastPrinted>
  <dcterms:created xsi:type="dcterms:W3CDTF">2019-05-31T03:09:00Z</dcterms:created>
  <dcterms:modified xsi:type="dcterms:W3CDTF">2019-05-31T03:09:00Z</dcterms:modified>
</cp:coreProperties>
</file>